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67" w:rsidRPr="008468C1" w:rsidRDefault="00647982" w:rsidP="000E6E36">
      <w:pPr>
        <w:spacing w:before="17" w:line="260" w:lineRule="exact"/>
        <w:jc w:val="center"/>
        <w:rPr>
          <w:rFonts w:ascii="Arial" w:eastAsia="Arial" w:hAnsi="Arial" w:cs="Arial"/>
          <w:sz w:val="28"/>
          <w:szCs w:val="28"/>
          <w:lang w:val="pt-BR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1767840</wp:posOffset>
                </wp:positionH>
                <wp:positionV relativeFrom="page">
                  <wp:posOffset>4304030</wp:posOffset>
                </wp:positionV>
                <wp:extent cx="2644140" cy="170815"/>
                <wp:effectExtent l="0" t="0" r="3810" b="635"/>
                <wp:wrapNone/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70815"/>
                          <a:chOff x="2784" y="6778"/>
                          <a:chExt cx="4164" cy="269"/>
                        </a:xfrm>
                      </wpg:grpSpPr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2784" y="6778"/>
                            <a:ext cx="4164" cy="269"/>
                          </a:xfrm>
                          <a:custGeom>
                            <a:avLst/>
                            <a:gdLst>
                              <a:gd name="T0" fmla="+- 0 2784 2784"/>
                              <a:gd name="T1" fmla="*/ T0 w 4164"/>
                              <a:gd name="T2" fmla="+- 0 6778 6778"/>
                              <a:gd name="T3" fmla="*/ 6778 h 269"/>
                              <a:gd name="T4" fmla="+- 0 2784 2784"/>
                              <a:gd name="T5" fmla="*/ T4 w 4164"/>
                              <a:gd name="T6" fmla="+- 0 7046 6778"/>
                              <a:gd name="T7" fmla="*/ 7046 h 269"/>
                              <a:gd name="T8" fmla="+- 0 6948 2784"/>
                              <a:gd name="T9" fmla="*/ T8 w 4164"/>
                              <a:gd name="T10" fmla="+- 0 7046 6778"/>
                              <a:gd name="T11" fmla="*/ 7046 h 269"/>
                              <a:gd name="T12" fmla="+- 0 6948 2784"/>
                              <a:gd name="T13" fmla="*/ T12 w 4164"/>
                              <a:gd name="T14" fmla="+- 0 6778 6778"/>
                              <a:gd name="T15" fmla="*/ 6778 h 269"/>
                              <a:gd name="T16" fmla="+- 0 2784 2784"/>
                              <a:gd name="T17" fmla="*/ T16 w 4164"/>
                              <a:gd name="T18" fmla="+- 0 6778 6778"/>
                              <a:gd name="T19" fmla="*/ 6778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164" h="269">
                                <a:moveTo>
                                  <a:pt x="0" y="0"/>
                                </a:moveTo>
                                <a:lnTo>
                                  <a:pt x="0" y="268"/>
                                </a:lnTo>
                                <a:lnTo>
                                  <a:pt x="4164" y="268"/>
                                </a:lnTo>
                                <a:lnTo>
                                  <a:pt x="41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44FAC" id="Group 37" o:spid="_x0000_s1026" style="position:absolute;margin-left:139.2pt;margin-top:338.9pt;width:208.2pt;height:13.45pt;z-index:-251652096;mso-position-horizontal-relative:page;mso-position-vertical-relative:page" coordorigin="2784,6778" coordsize="416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">
                <v:shape id="Freeform 38" o:spid="_x0000_s1027" style="position:absolute;left:2784;top:6778;width:4164;height:269;visibility:visible;mso-wrap-style:square;v-text-anchor:top" coordsize="4164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IScUA&#10;AADaAAAADwAAAGRycy9kb3ducmV2LnhtbESPQWsCMRSE70L/Q3gFL6JJPYisRikVqa2I7eqhx8fm&#10;dXdx87IkqW799U1B8DjMzDfMfNnZRpzJh9qxhqeRAkFcOFNzqeF4WA+nIEJENtg4Jg2/FGC5eOjN&#10;MTPuwp90zmMpEoRDhhqqGNtMylBUZDGMXEucvG/nLcYkfSmNx0uC20aOlZpIizWnhQpbeqmoOOU/&#10;VsPb6nU8CKf33Uc5uHbbr73Kfau07j92zzMQkbp4D9/aG6NhAv9X0g2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UhJxQAAANoAAAAPAAAAAAAAAAAAAAAAAJgCAABkcnMv&#10;ZG93bnJldi54bWxQSwUGAAAAAAQABAD1AAAAigMAAAAA&#10;" path="m,l,268r4164,l4164,,,xe" stroked="f">
                  <v:path arrowok="t" o:connecttype="custom" o:connectlocs="0,6778;0,7046;4164,7046;4164,6778;0,6778" o:connectangles="0,0,0,0,0"/>
                </v:shape>
                <w10:wrap anchorx="page" anchory="page"/>
              </v:group>
            </w:pict>
          </mc:Fallback>
        </mc:AlternateContent>
      </w:r>
      <w:r w:rsidR="00AE7E67" w:rsidRPr="008468C1">
        <w:rPr>
          <w:rFonts w:ascii="Arial" w:eastAsia="Arial" w:hAnsi="Arial" w:cs="Arial"/>
          <w:b/>
          <w:bCs/>
          <w:spacing w:val="-2"/>
          <w:sz w:val="28"/>
          <w:szCs w:val="28"/>
          <w:lang w:val="pt-BR"/>
        </w:rPr>
        <w:t>T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abe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l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a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7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.</w:t>
      </w:r>
      <w:r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11.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Qua</w:t>
      </w:r>
      <w:bookmarkStart w:id="0" w:name="_GoBack"/>
      <w:bookmarkEnd w:id="0"/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d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r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o</w:t>
      </w:r>
      <w:r w:rsidR="00AE7E67" w:rsidRPr="008468C1">
        <w:rPr>
          <w:rFonts w:ascii="Arial" w:eastAsia="Arial" w:hAnsi="Arial" w:cs="Arial"/>
          <w:b/>
          <w:bCs/>
          <w:spacing w:val="14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S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í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n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t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ese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da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pacing w:val="-9"/>
          <w:sz w:val="28"/>
          <w:szCs w:val="28"/>
          <w:lang w:val="pt-BR"/>
        </w:rPr>
        <w:t>A</w:t>
      </w:r>
      <w:r w:rsidR="00AE7E67" w:rsidRPr="008468C1">
        <w:rPr>
          <w:rFonts w:ascii="Arial" w:eastAsia="Arial" w:hAnsi="Arial" w:cs="Arial"/>
          <w:b/>
          <w:bCs/>
          <w:spacing w:val="-4"/>
          <w:sz w:val="28"/>
          <w:szCs w:val="28"/>
          <w:lang w:val="pt-BR"/>
        </w:rPr>
        <w:t>v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a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li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ação</w:t>
      </w:r>
      <w:r w:rsidR="00AE7E67" w:rsidRPr="008468C1">
        <w:rPr>
          <w:rFonts w:ascii="Arial" w:eastAsia="Arial" w:hAnsi="Arial" w:cs="Arial"/>
          <w:b/>
          <w:bCs/>
          <w:spacing w:val="14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de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I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mpac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t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os</w:t>
      </w:r>
      <w:r w:rsidR="00AE7E67" w:rsidRPr="008468C1">
        <w:rPr>
          <w:rFonts w:ascii="Arial" w:eastAsia="Arial" w:hAnsi="Arial" w:cs="Arial"/>
          <w:b/>
          <w:bCs/>
          <w:spacing w:val="13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e</w:t>
      </w:r>
      <w:r w:rsidR="00AE7E67" w:rsidRPr="008468C1">
        <w:rPr>
          <w:rFonts w:ascii="Arial" w:eastAsia="Arial" w:hAnsi="Arial" w:cs="Arial"/>
          <w:b/>
          <w:bCs/>
          <w:spacing w:val="14"/>
          <w:sz w:val="28"/>
          <w:szCs w:val="28"/>
          <w:lang w:val="pt-BR"/>
        </w:rPr>
        <w:t xml:space="preserve"> 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Med</w:t>
      </w:r>
      <w:r w:rsidR="00AE7E67" w:rsidRPr="008468C1">
        <w:rPr>
          <w:rFonts w:ascii="Arial" w:eastAsia="Arial" w:hAnsi="Arial" w:cs="Arial"/>
          <w:b/>
          <w:bCs/>
          <w:spacing w:val="-1"/>
          <w:sz w:val="28"/>
          <w:szCs w:val="28"/>
          <w:lang w:val="pt-BR"/>
        </w:rPr>
        <w:t>i</w:t>
      </w:r>
      <w:r w:rsidR="00AE7E67" w:rsidRPr="008468C1">
        <w:rPr>
          <w:rFonts w:ascii="Arial" w:eastAsia="Arial" w:hAnsi="Arial" w:cs="Arial"/>
          <w:b/>
          <w:bCs/>
          <w:sz w:val="28"/>
          <w:szCs w:val="28"/>
          <w:lang w:val="pt-BR"/>
        </w:rPr>
        <w:t>das</w:t>
      </w:r>
    </w:p>
    <w:p w:rsidR="00AE7E67" w:rsidRPr="001E1078" w:rsidRDefault="00AE7E67" w:rsidP="00AE7E67">
      <w:pPr>
        <w:spacing w:before="13" w:line="260" w:lineRule="exact"/>
        <w:rPr>
          <w:sz w:val="26"/>
          <w:szCs w:val="26"/>
          <w:lang w:val="pt-BR"/>
        </w:rPr>
      </w:pPr>
    </w:p>
    <w:tbl>
      <w:tblPr>
        <w:tblStyle w:val="TableNormal"/>
        <w:tblW w:w="0" w:type="auto"/>
        <w:tblInd w:w="82" w:type="dxa"/>
        <w:tblLayout w:type="fixed"/>
        <w:tblLook w:val="01E0" w:firstRow="1" w:lastRow="1" w:firstColumn="1" w:lastColumn="1" w:noHBand="0" w:noVBand="0"/>
      </w:tblPr>
      <w:tblGrid>
        <w:gridCol w:w="1282"/>
        <w:gridCol w:w="4153"/>
        <w:gridCol w:w="9"/>
        <w:gridCol w:w="438"/>
        <w:gridCol w:w="10"/>
        <w:gridCol w:w="420"/>
        <w:gridCol w:w="425"/>
        <w:gridCol w:w="567"/>
        <w:gridCol w:w="425"/>
        <w:gridCol w:w="425"/>
        <w:gridCol w:w="560"/>
        <w:gridCol w:w="432"/>
        <w:gridCol w:w="283"/>
        <w:gridCol w:w="284"/>
        <w:gridCol w:w="2963"/>
        <w:gridCol w:w="15"/>
        <w:gridCol w:w="709"/>
        <w:gridCol w:w="422"/>
        <w:gridCol w:w="430"/>
      </w:tblGrid>
      <w:tr w:rsidR="00F17C35" w:rsidRPr="001B7910" w:rsidTr="005D69AC">
        <w:trPr>
          <w:trHeight w:hRule="exact" w:val="475"/>
          <w:tblHeader/>
        </w:trPr>
        <w:tc>
          <w:tcPr>
            <w:tcW w:w="12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8468C1">
            <w:pPr>
              <w:pStyle w:val="TableParagraph"/>
              <w:spacing w:line="200" w:lineRule="exact"/>
              <w:jc w:val="center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before="11" w:line="240" w:lineRule="exact"/>
              <w:jc w:val="center"/>
              <w:rPr>
                <w:sz w:val="24"/>
                <w:szCs w:val="24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line="276" w:lineRule="auto"/>
              <w:ind w:left="373" w:firstLine="9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C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T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OS AMBI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T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AIS</w:t>
            </w:r>
          </w:p>
        </w:tc>
        <w:tc>
          <w:tcPr>
            <w:tcW w:w="416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7C35" w:rsidRPr="001B7910" w:rsidRDefault="00F17C35" w:rsidP="008468C1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line="200" w:lineRule="exact"/>
              <w:jc w:val="center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line="200" w:lineRule="exact"/>
              <w:jc w:val="center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line="200" w:lineRule="exact"/>
              <w:jc w:val="center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ind w:left="1695" w:right="169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IM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AC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TO</w:t>
            </w:r>
          </w:p>
        </w:tc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spacing w:before="58"/>
              <w:ind w:left="4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LO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C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LI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Z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Ç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ÃO</w:t>
            </w:r>
          </w:p>
        </w:tc>
        <w:tc>
          <w:tcPr>
            <w:tcW w:w="3821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7C35" w:rsidRPr="001B7910" w:rsidRDefault="00F17C35" w:rsidP="008468C1">
            <w:pPr>
              <w:pStyle w:val="TableParagraph"/>
              <w:spacing w:before="2" w:line="130" w:lineRule="exact"/>
              <w:jc w:val="center"/>
              <w:rPr>
                <w:sz w:val="13"/>
                <w:szCs w:val="13"/>
                <w:lang w:val="pt-BR"/>
              </w:rPr>
            </w:pPr>
          </w:p>
          <w:p w:rsidR="00F17C35" w:rsidRPr="001B7910" w:rsidRDefault="00107918" w:rsidP="008468C1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ATRIBUTOS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7C35" w:rsidRPr="001B7910" w:rsidRDefault="00F17C35" w:rsidP="008468C1">
            <w:pPr>
              <w:pStyle w:val="TableParagraph"/>
              <w:spacing w:before="2" w:line="140" w:lineRule="exact"/>
              <w:jc w:val="center"/>
              <w:rPr>
                <w:sz w:val="14"/>
                <w:szCs w:val="14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ind w:left="1092" w:right="108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DIDAS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8468C1">
            <w:pPr>
              <w:pStyle w:val="TableParagraph"/>
              <w:spacing w:before="1" w:line="150" w:lineRule="exact"/>
              <w:jc w:val="center"/>
              <w:rPr>
                <w:sz w:val="15"/>
                <w:szCs w:val="15"/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spacing w:line="276" w:lineRule="auto"/>
              <w:ind w:left="407" w:right="100" w:hanging="28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O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SS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IBILIDAD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 xml:space="preserve">E 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 xml:space="preserve">DE 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OLUÇÃO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8468C1">
            <w:pPr>
              <w:pStyle w:val="TableParagraph"/>
              <w:spacing w:before="16" w:line="220" w:lineRule="exact"/>
              <w:jc w:val="center"/>
              <w:rPr>
                <w:lang w:val="pt-BR"/>
              </w:rPr>
            </w:pPr>
          </w:p>
          <w:p w:rsidR="00F17C35" w:rsidRPr="001B7910" w:rsidRDefault="00F17C35" w:rsidP="008468C1">
            <w:pPr>
              <w:pStyle w:val="TableParagraph"/>
              <w:ind w:left="37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L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V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ÂNCI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1B7910" w:rsidTr="005D69AC">
        <w:trPr>
          <w:trHeight w:hRule="exact" w:val="1426"/>
          <w:tblHeader/>
        </w:trPr>
        <w:tc>
          <w:tcPr>
            <w:tcW w:w="1282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:rsidR="00F17C35" w:rsidRPr="001B7910" w:rsidRDefault="00F17C35" w:rsidP="00372914">
            <w:pPr>
              <w:rPr>
                <w:lang w:val="pt-BR"/>
              </w:rPr>
            </w:pPr>
          </w:p>
        </w:tc>
        <w:tc>
          <w:tcPr>
            <w:tcW w:w="448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372914">
            <w:pPr>
              <w:rPr>
                <w:lang w:val="pt-B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8468C1" w:rsidP="008468C1">
            <w:pPr>
              <w:pStyle w:val="TableParagraph"/>
              <w:ind w:left="282"/>
              <w:jc w:val="center"/>
              <w:rPr>
                <w:rFonts w:ascii="Verdana" w:eastAsia="Verdana" w:hAnsi="Verdana" w:cs="Verdana"/>
                <w:b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sz w:val="12"/>
                <w:szCs w:val="12"/>
                <w:lang w:val="pt-BR"/>
              </w:rPr>
              <w:t>NATUREZA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8468C1" w:rsidP="008468C1">
            <w:pPr>
              <w:pStyle w:val="TableParagraph"/>
              <w:spacing w:before="96"/>
              <w:ind w:left="113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P</w:t>
            </w:r>
            <w:r w:rsidR="00F17C35"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RO</w:t>
            </w:r>
            <w:r w:rsidR="00F17C35"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BAB</w:t>
            </w:r>
            <w:r w:rsidR="00F17C35"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ILI</w:t>
            </w:r>
            <w:r w:rsidR="00F17C35"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DADE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ind w:left="49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O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C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ORR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Ê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NCI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ind w:left="109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ESP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CI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LI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spacing w:before="50" w:line="276" w:lineRule="auto"/>
              <w:ind w:left="123" w:right="116" w:firstLine="151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FORM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 xml:space="preserve">A 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 xml:space="preserve">DE 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INTE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RF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ÊN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CI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ind w:left="313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D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U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RA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Ç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Ã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O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ind w:left="42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EVE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S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B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ILI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2"/>
                <w:szCs w:val="12"/>
                <w:lang w:val="pt-BR"/>
              </w:rPr>
              <w:t>A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  <w:vAlign w:val="center"/>
          </w:tcPr>
          <w:p w:rsidR="00F17C35" w:rsidRPr="001B7910" w:rsidRDefault="00F17C35" w:rsidP="008468C1">
            <w:pPr>
              <w:pStyle w:val="TableParagraph"/>
              <w:ind w:left="227"/>
              <w:jc w:val="center"/>
              <w:rPr>
                <w:rFonts w:ascii="Verdana" w:eastAsia="Verdana" w:hAnsi="Verdana" w:cs="Verdana"/>
                <w:sz w:val="12"/>
                <w:szCs w:val="12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MAG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NI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T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2"/>
                <w:szCs w:val="12"/>
                <w:lang w:val="pt-BR"/>
              </w:rPr>
              <w:t>U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2"/>
                <w:szCs w:val="12"/>
                <w:lang w:val="pt-BR"/>
              </w:rPr>
              <w:t>DE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:rsidR="00F17C35" w:rsidRPr="001B7910" w:rsidRDefault="00F17C35" w:rsidP="00372914">
            <w:pPr>
              <w:pStyle w:val="TableParagraph"/>
              <w:spacing w:before="5" w:line="140" w:lineRule="exact"/>
              <w:rPr>
                <w:sz w:val="14"/>
                <w:szCs w:val="14"/>
                <w:lang w:val="pt-BR"/>
              </w:rPr>
            </w:pPr>
          </w:p>
          <w:p w:rsidR="00F17C35" w:rsidRPr="001B7910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1B7910" w:rsidRDefault="00F17C35" w:rsidP="00372914">
            <w:pPr>
              <w:pStyle w:val="TableParagraph"/>
              <w:ind w:left="1004" w:right="999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D</w:t>
            </w:r>
            <w:r w:rsidRPr="001B7910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SC</w:t>
            </w:r>
            <w:r w:rsidRPr="001B7910">
              <w:rPr>
                <w:rFonts w:ascii="Verdana" w:eastAsia="Verdana" w:hAnsi="Verdana" w:cs="Verdana"/>
                <w:b/>
                <w:bCs/>
                <w:spacing w:val="1"/>
                <w:w w:val="105"/>
                <w:sz w:val="13"/>
                <w:szCs w:val="13"/>
                <w:lang w:val="pt-BR"/>
              </w:rPr>
              <w:t>R</w:t>
            </w:r>
            <w:r w:rsidRPr="001B7910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IÇÃO</w:t>
            </w: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372914">
            <w:pPr>
              <w:rPr>
                <w:lang w:val="pt-BR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6A6A6" w:themeFill="background1" w:themeFillShade="A6"/>
            <w:textDirection w:val="btLr"/>
          </w:tcPr>
          <w:p w:rsidR="00F17C35" w:rsidRPr="001B7910" w:rsidRDefault="00F17C35" w:rsidP="00372914">
            <w:pPr>
              <w:rPr>
                <w:lang w:val="pt-BR"/>
              </w:rPr>
            </w:pPr>
          </w:p>
        </w:tc>
      </w:tr>
      <w:tr w:rsidR="00F17C35" w:rsidRPr="005B05D5" w:rsidTr="005D69AC">
        <w:trPr>
          <w:trHeight w:hRule="exact" w:val="245"/>
        </w:trPr>
        <w:tc>
          <w:tcPr>
            <w:tcW w:w="14252" w:type="dxa"/>
            <w:gridSpan w:val="19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 w:themeFill="background1" w:themeFillShade="D9"/>
          </w:tcPr>
          <w:p w:rsidR="00F17C35" w:rsidRPr="005B05D5" w:rsidRDefault="00F17C35" w:rsidP="00372914">
            <w:pPr>
              <w:pStyle w:val="TableParagraph"/>
              <w:spacing w:before="26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FAS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b/>
                <w:bCs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LAN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EJ</w:t>
            </w: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AM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b/>
                <w:bCs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TO</w:t>
            </w:r>
          </w:p>
        </w:tc>
      </w:tr>
      <w:tr w:rsidR="00F17C35" w:rsidRPr="005B05D5" w:rsidTr="005D69AC">
        <w:trPr>
          <w:trHeight w:hRule="exact" w:val="288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" w:line="130" w:lineRule="exact"/>
              <w:rPr>
                <w:sz w:val="13"/>
                <w:szCs w:val="13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76" w:lineRule="auto"/>
              <w:ind w:left="147" w:right="28" w:hanging="77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 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Geração de expectativas em relação ao empreendimento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8"/>
              <w:ind w:left="109" w:right="10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5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8"/>
              <w:ind w:left="128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8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8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8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48"/>
              <w:ind w:left="210" w:right="2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G</w:t>
            </w:r>
          </w:p>
        </w:tc>
        <w:tc>
          <w:tcPr>
            <w:tcW w:w="29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6" w:line="276" w:lineRule="auto"/>
              <w:ind w:left="49" w:right="45" w:hanging="3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mun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</w:p>
          <w:p w:rsidR="00F17C35" w:rsidRPr="005B05D5" w:rsidRDefault="00F17C35" w:rsidP="00372914">
            <w:pPr>
              <w:pStyle w:val="TableParagraph"/>
              <w:spacing w:before="46" w:line="276" w:lineRule="auto"/>
              <w:ind w:left="49" w:right="45" w:hanging="3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Mun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s </w:t>
            </w:r>
          </w:p>
          <w:p w:rsidR="00F17C35" w:rsidRPr="005B05D5" w:rsidRDefault="00F17C35" w:rsidP="00372914">
            <w:pPr>
              <w:pStyle w:val="TableParagraph"/>
              <w:spacing w:before="46" w:line="276" w:lineRule="auto"/>
              <w:ind w:left="49" w:right="45" w:hanging="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Interação Institucional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8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48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5B05D5" w:rsidTr="005D69AC">
        <w:trPr>
          <w:trHeight w:hRule="exact" w:val="727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 inicial nas propriedades da Área de</w:t>
            </w:r>
          </w:p>
          <w:p w:rsidR="00F17C35" w:rsidRPr="005B05D5" w:rsidRDefault="00F17C35" w:rsidP="00661078">
            <w:pPr>
              <w:pStyle w:val="TableParagraph"/>
              <w:spacing w:line="151" w:lineRule="exact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Intervenção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93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4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4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4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7C35" w:rsidRPr="005B05D5" w:rsidRDefault="00F17C35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93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  <w:vAlign w:val="center"/>
          </w:tcPr>
          <w:p w:rsidR="00F17C35" w:rsidRPr="005B05D5" w:rsidRDefault="00F17C35" w:rsidP="00372914">
            <w:pPr>
              <w:pStyle w:val="TableParagraph"/>
              <w:spacing w:before="84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245"/>
        </w:trPr>
        <w:tc>
          <w:tcPr>
            <w:tcW w:w="14252" w:type="dxa"/>
            <w:gridSpan w:val="19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C0C0C0"/>
          </w:tcPr>
          <w:p w:rsidR="00F17C35" w:rsidRPr="005B05D5" w:rsidRDefault="00F17C35" w:rsidP="00525BFD">
            <w:pPr>
              <w:pStyle w:val="TableParagraph"/>
              <w:ind w:right="30" w:hanging="130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FASE DE IMPLANTAÇÃO</w:t>
            </w:r>
          </w:p>
        </w:tc>
      </w:tr>
      <w:tr w:rsidR="0034547B" w:rsidRPr="005B05D5" w:rsidTr="005D69AC">
        <w:trPr>
          <w:trHeight w:hRule="exact" w:val="274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8" w:line="280" w:lineRule="exact"/>
              <w:rPr>
                <w:sz w:val="28"/>
                <w:szCs w:val="28"/>
                <w:lang w:val="pt-BR"/>
              </w:rPr>
            </w:pPr>
          </w:p>
          <w:p w:rsidR="0034547B" w:rsidRPr="005B05D5" w:rsidRDefault="0034547B" w:rsidP="00372914">
            <w:pPr>
              <w:pStyle w:val="TableParagraph"/>
              <w:spacing w:line="276" w:lineRule="auto"/>
              <w:ind w:left="82" w:right="88" w:firstLine="1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co, 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Indução e/ou aceleração de processos erosivo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34547B" w:rsidRPr="005B05D5" w:rsidRDefault="0034547B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525BFD">
            <w:pPr>
              <w:pStyle w:val="TableParagraph"/>
              <w:spacing w:before="50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34547B" w:rsidRPr="005B05D5" w:rsidRDefault="0034547B" w:rsidP="002A486D">
            <w:pPr>
              <w:pStyle w:val="TableParagraph"/>
              <w:spacing w:before="50"/>
              <w:ind w:left="-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</w:p>
          <w:p w:rsidR="0034547B" w:rsidRPr="005B05D5" w:rsidRDefault="0034547B" w:rsidP="00372914">
            <w:pPr>
              <w:pStyle w:val="TableParagraph"/>
              <w:spacing w:line="277" w:lineRule="auto"/>
              <w:ind w:left="172"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de Construção</w:t>
            </w:r>
          </w:p>
          <w:p w:rsidR="0034547B" w:rsidRPr="005B05D5" w:rsidRDefault="0034547B" w:rsidP="00372914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</w:p>
          <w:p w:rsidR="0034547B" w:rsidRPr="005B05D5" w:rsidRDefault="0034547B" w:rsidP="00372914">
            <w:pPr>
              <w:pStyle w:val="TableParagraph"/>
              <w:spacing w:line="277" w:lineRule="auto"/>
              <w:ind w:right="239" w:firstLine="314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Subprogramas:</w:t>
            </w:r>
          </w:p>
          <w:p w:rsidR="0034547B" w:rsidRPr="005B05D5" w:rsidRDefault="0034547B" w:rsidP="00372914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</w:p>
          <w:p w:rsidR="0034547B" w:rsidRPr="005B05D5" w:rsidRDefault="0034547B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Controle de Erosão, Assoreamento e Estabilidade de Taludes; </w:t>
            </w:r>
          </w:p>
          <w:p w:rsidR="0034547B" w:rsidRPr="005B05D5" w:rsidRDefault="0034547B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Travessias de Cursos d’Água</w:t>
            </w:r>
          </w:p>
          <w:p w:rsidR="0034547B" w:rsidRPr="005B05D5" w:rsidRDefault="0034547B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Controle de Poluição em Áreas de Apoio e Frentes de Trabalho</w:t>
            </w:r>
          </w:p>
          <w:p w:rsidR="0034547B" w:rsidRPr="005B05D5" w:rsidRDefault="0034547B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Gerenciamento de Obras em Áreas Contaminadas</w:t>
            </w:r>
          </w:p>
          <w:p w:rsidR="0034547B" w:rsidRPr="005B05D5" w:rsidRDefault="0034547B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Gestão Ambiental das Áreas de Apoio às Obras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547B" w:rsidRPr="005B05D5" w:rsidRDefault="0034547B" w:rsidP="00372914">
            <w:pPr>
              <w:pStyle w:val="TableParagraph"/>
              <w:spacing w:before="50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34547B" w:rsidRPr="005B05D5" w:rsidRDefault="0034547B" w:rsidP="00372914">
            <w:pPr>
              <w:pStyle w:val="TableParagraph"/>
              <w:spacing w:before="41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34547B" w:rsidRPr="005B05D5" w:rsidTr="005D69AC">
        <w:trPr>
          <w:trHeight w:hRule="exact" w:val="27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34547B" w:rsidRPr="005B05D5" w:rsidRDefault="0034547B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 com corpos d'água superficiais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34547B" w:rsidRPr="005B05D5" w:rsidRDefault="0034547B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525BFD">
            <w:pPr>
              <w:pStyle w:val="TableParagraph"/>
              <w:spacing w:before="50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41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34547B" w:rsidRPr="005B05D5" w:rsidRDefault="0034547B" w:rsidP="002A486D">
            <w:pPr>
              <w:pStyle w:val="TableParagraph"/>
              <w:spacing w:before="50"/>
              <w:ind w:left="-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7B" w:rsidRPr="005B05D5" w:rsidRDefault="0034547B" w:rsidP="00372914">
            <w:pPr>
              <w:pStyle w:val="TableParagraph"/>
              <w:spacing w:before="50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34547B" w:rsidRPr="005B05D5" w:rsidRDefault="0034547B" w:rsidP="00372914">
            <w:pPr>
              <w:pStyle w:val="TableParagraph"/>
              <w:spacing w:before="41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567697" w:rsidRPr="005B05D5" w:rsidTr="005D69AC">
        <w:trPr>
          <w:trHeight w:hRule="exact" w:val="403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 de afetação da qualidade das águas dos principais rios e reservatórios</w:t>
            </w: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(Adutora +túnel e Captação)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567697" w:rsidRPr="005B05D5" w:rsidRDefault="00567697" w:rsidP="004D67B1">
            <w:pPr>
              <w:pStyle w:val="TableParagraph"/>
              <w:spacing w:line="100" w:lineRule="exact"/>
              <w:ind w:left="130" w:hanging="130"/>
              <w:jc w:val="center"/>
              <w:rPr>
                <w:sz w:val="10"/>
                <w:szCs w:val="10"/>
                <w:lang w:val="pt-BR"/>
              </w:rPr>
            </w:pPr>
          </w:p>
          <w:p w:rsidR="00567697" w:rsidRPr="005B05D5" w:rsidRDefault="00567697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6" w:line="100" w:lineRule="exact"/>
              <w:rPr>
                <w:sz w:val="10"/>
                <w:szCs w:val="10"/>
                <w:lang w:val="pt-BR"/>
              </w:rPr>
            </w:pPr>
          </w:p>
          <w:p w:rsidR="00567697" w:rsidRPr="005B05D5" w:rsidRDefault="00EA2638" w:rsidP="00824024">
            <w:pPr>
              <w:pStyle w:val="TableParagraph"/>
              <w:spacing w:before="41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525BFD">
            <w:pPr>
              <w:pStyle w:val="TableParagraph"/>
              <w:spacing w:before="5" w:line="110" w:lineRule="exact"/>
              <w:ind w:right="30"/>
              <w:rPr>
                <w:sz w:val="11"/>
                <w:szCs w:val="11"/>
                <w:lang w:val="pt-BR"/>
              </w:rPr>
            </w:pPr>
          </w:p>
          <w:p w:rsidR="00567697" w:rsidRPr="005B05D5" w:rsidRDefault="00567697" w:rsidP="00525BFD">
            <w:pPr>
              <w:pStyle w:val="TableParagraph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6" w:line="100" w:lineRule="exact"/>
              <w:rPr>
                <w:sz w:val="10"/>
                <w:szCs w:val="10"/>
                <w:lang w:val="pt-BR"/>
              </w:rPr>
            </w:pPr>
          </w:p>
          <w:p w:rsidR="00567697" w:rsidRPr="005B05D5" w:rsidRDefault="00567697" w:rsidP="00372914">
            <w:pPr>
              <w:pStyle w:val="TableParagraph"/>
              <w:ind w:left="127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6" w:line="100" w:lineRule="exact"/>
              <w:rPr>
                <w:sz w:val="10"/>
                <w:szCs w:val="10"/>
                <w:lang w:val="pt-BR"/>
              </w:rPr>
            </w:pPr>
          </w:p>
          <w:p w:rsidR="00567697" w:rsidRPr="005B05D5" w:rsidRDefault="00567697" w:rsidP="00372914">
            <w:pPr>
              <w:pStyle w:val="TableParagraph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6" w:line="100" w:lineRule="exact"/>
              <w:rPr>
                <w:sz w:val="10"/>
                <w:szCs w:val="10"/>
                <w:lang w:val="pt-BR"/>
              </w:rPr>
            </w:pPr>
          </w:p>
          <w:p w:rsidR="00567697" w:rsidRPr="005B05D5" w:rsidRDefault="00567697" w:rsidP="00372914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6" w:line="100" w:lineRule="exact"/>
              <w:rPr>
                <w:sz w:val="10"/>
                <w:szCs w:val="10"/>
                <w:lang w:val="pt-BR"/>
              </w:rPr>
            </w:pPr>
          </w:p>
          <w:p w:rsidR="00567697" w:rsidRPr="005B05D5" w:rsidRDefault="00567697" w:rsidP="00372914">
            <w:pPr>
              <w:pStyle w:val="TableParagraph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Default="00EA2638" w:rsidP="00EA2638">
            <w:pPr>
              <w:pStyle w:val="TableParagraph"/>
              <w:spacing w:before="100" w:beforeAutospacing="1" w:line="100" w:lineRule="exact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</w:p>
          <w:p w:rsidR="00567697" w:rsidRPr="00567697" w:rsidRDefault="00567697" w:rsidP="00567697">
            <w:pPr>
              <w:pStyle w:val="TableParagraph"/>
              <w:spacing w:before="6" w:line="100" w:lineRule="exact"/>
              <w:jc w:val="center"/>
              <w:rPr>
                <w:b/>
                <w:sz w:val="10"/>
                <w:szCs w:val="10"/>
                <w:lang w:val="pt-BR"/>
              </w:rPr>
            </w:pPr>
            <w:r w:rsidRPr="00567697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</w:tcPr>
          <w:p w:rsidR="00EA2638" w:rsidRDefault="00EA2638" w:rsidP="00EA2638">
            <w:pPr>
              <w:pStyle w:val="TableParagraph"/>
              <w:spacing w:before="100" w:beforeAutospacing="1"/>
              <w:ind w:left="4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</w:p>
          <w:p w:rsidR="00567697" w:rsidRPr="00567697" w:rsidRDefault="00567697" w:rsidP="00372914">
            <w:pPr>
              <w:pStyle w:val="TableParagraph"/>
              <w:ind w:left="4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67697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697" w:rsidRPr="005B05D5" w:rsidRDefault="00567697" w:rsidP="00372914">
            <w:pPr>
              <w:pStyle w:val="TableParagraph"/>
              <w:spacing w:before="5" w:line="110" w:lineRule="exact"/>
              <w:rPr>
                <w:sz w:val="11"/>
                <w:szCs w:val="11"/>
                <w:lang w:val="pt-BR"/>
              </w:rPr>
            </w:pPr>
          </w:p>
          <w:p w:rsidR="00567697" w:rsidRPr="005B05D5" w:rsidRDefault="00567697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567697" w:rsidRPr="005B05D5" w:rsidRDefault="00567697" w:rsidP="0091664D">
            <w:pPr>
              <w:pStyle w:val="TableParagraph"/>
              <w:spacing w:before="41"/>
              <w:ind w:left="231" w:right="217"/>
              <w:jc w:val="center"/>
              <w:rPr>
                <w:sz w:val="10"/>
                <w:szCs w:val="10"/>
                <w:lang w:val="pt-BR"/>
              </w:rPr>
            </w:pPr>
            <w:r w:rsidRPr="00567697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79646" w:themeFill="accent6"/>
          </w:tcPr>
          <w:p w:rsidR="00567697" w:rsidRPr="005B05D5" w:rsidRDefault="00567697" w:rsidP="0091664D">
            <w:pPr>
              <w:pStyle w:val="TableParagraph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5B05D5" w:rsidTr="005D69AC">
        <w:trPr>
          <w:trHeight w:hRule="exact" w:val="274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 de contaminação de solos e águas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EA2638" w:rsidP="00824024">
            <w:pPr>
              <w:pStyle w:val="TableParagraph"/>
              <w:spacing w:before="41"/>
              <w:ind w:left="9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50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46" w:right="14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41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0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41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5B05D5" w:rsidTr="005D69AC">
        <w:trPr>
          <w:trHeight w:hRule="exact" w:val="274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line="100" w:lineRule="exact"/>
              <w:rPr>
                <w:sz w:val="10"/>
                <w:szCs w:val="1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line="276" w:lineRule="auto"/>
              <w:ind w:left="83" w:hanging="56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co, 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 de interferência com lençóis de água subterrâneos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50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23" w:right="119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0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9560A5" w:rsidRPr="005B05D5" w:rsidTr="005D69AC">
        <w:trPr>
          <w:trHeight w:hRule="exact" w:val="9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 de interferências com águas ou solos contaminados</w:t>
            </w:r>
          </w:p>
        </w:tc>
        <w:tc>
          <w:tcPr>
            <w:tcW w:w="4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0000"/>
          </w:tcPr>
          <w:p w:rsidR="009560A5" w:rsidRPr="005B05D5" w:rsidRDefault="009560A5" w:rsidP="004D67B1">
            <w:pPr>
              <w:ind w:left="130" w:hanging="130"/>
              <w:jc w:val="center"/>
              <w:rPr>
                <w:lang w:val="pt-BR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824024">
            <w:pPr>
              <w:pStyle w:val="TableParagraph"/>
              <w:spacing w:before="84"/>
              <w:ind w:left="9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525BFD">
            <w:pPr>
              <w:pStyle w:val="TableParagraph"/>
              <w:spacing w:before="94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7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L/D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8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R/I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567697" w:rsidP="00567697">
            <w:pPr>
              <w:pStyle w:val="TableParagraph"/>
              <w:spacing w:before="50"/>
              <w:ind w:left="-30"/>
              <w:jc w:val="center"/>
              <w:rPr>
                <w:lang w:val="pt-BR"/>
              </w:rPr>
            </w:pPr>
            <w:r w:rsidRPr="00567697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94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auto"/>
            </w:tcBorders>
            <w:shd w:val="clear" w:color="auto" w:fill="FFCC99"/>
          </w:tcPr>
          <w:p w:rsidR="009560A5" w:rsidRPr="005B05D5" w:rsidRDefault="009560A5" w:rsidP="009560A5">
            <w:pPr>
              <w:pStyle w:val="TableParagraph"/>
              <w:spacing w:before="94"/>
              <w:ind w:left="99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9560A5" w:rsidRPr="005B05D5" w:rsidTr="005D69AC">
        <w:trPr>
          <w:trHeight w:hRule="exact" w:val="326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9560A5" w:rsidRPr="005B05D5" w:rsidRDefault="009560A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525BFD">
            <w:pPr>
              <w:ind w:right="30"/>
              <w:rPr>
                <w:lang w:val="pt-BR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</w:tr>
      <w:tr w:rsidR="00F17C35" w:rsidRPr="005B05D5" w:rsidTr="005D69AC">
        <w:trPr>
          <w:trHeight w:hRule="exact" w:val="27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Alteração da qualidade do ar durante a construção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09" w:right="10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50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</w:tcPr>
          <w:p w:rsidR="00F17C35" w:rsidRPr="005B05D5" w:rsidRDefault="00567697" w:rsidP="00372914">
            <w:pPr>
              <w:pStyle w:val="TableParagraph"/>
              <w:spacing w:before="41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0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79646" w:themeFill="accent6"/>
          </w:tcPr>
          <w:p w:rsidR="00F17C35" w:rsidRPr="005B05D5" w:rsidRDefault="00EA2638" w:rsidP="00372914">
            <w:pPr>
              <w:pStyle w:val="TableParagraph"/>
              <w:spacing w:before="41"/>
              <w:ind w:left="243" w:right="2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9560A5" w:rsidRPr="005B05D5" w:rsidTr="005D69AC">
        <w:trPr>
          <w:trHeight w:hRule="exact" w:val="441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Alteração dos níveis de ruído e vibrações durante as obras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9560A5" w:rsidRPr="005B05D5" w:rsidRDefault="009560A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09" w:right="10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525BFD">
            <w:pPr>
              <w:pStyle w:val="TableParagraph"/>
              <w:spacing w:before="94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9560A5" w:rsidRPr="005B05D5" w:rsidRDefault="009560A5" w:rsidP="009560A5">
            <w:pPr>
              <w:pStyle w:val="TableParagraph"/>
              <w:spacing w:before="94"/>
              <w:ind w:left="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94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9560A5" w:rsidRPr="005B05D5" w:rsidRDefault="009560A5" w:rsidP="009560A5">
            <w:pPr>
              <w:pStyle w:val="TableParagraph"/>
              <w:spacing w:before="94"/>
              <w:ind w:left="99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9560A5" w:rsidRPr="005B05D5" w:rsidTr="005D69AC">
        <w:trPr>
          <w:trHeight w:hRule="exact" w:val="360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Impactos pelo transporte e armazenamento temporário de material de empréstimo e excedente</w:t>
            </w:r>
          </w:p>
          <w:p w:rsidR="009560A5" w:rsidRPr="005B05D5" w:rsidRDefault="009560A5" w:rsidP="00661078">
            <w:pPr>
              <w:pStyle w:val="TableParagraph"/>
              <w:spacing w:line="151" w:lineRule="exact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material de empréstimo e do material excedente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9560A5" w:rsidRPr="005B05D5" w:rsidRDefault="009560A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09" w:right="10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525BFD">
            <w:pPr>
              <w:pStyle w:val="TableParagraph"/>
              <w:spacing w:before="94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27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9560A5">
            <w:pPr>
              <w:pStyle w:val="TableParagraph"/>
              <w:spacing w:before="94"/>
              <w:ind w:left="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94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9560A5" w:rsidRPr="005B05D5" w:rsidRDefault="009560A5" w:rsidP="00372914">
            <w:pPr>
              <w:pStyle w:val="TableParagraph"/>
              <w:spacing w:before="84"/>
              <w:ind w:left="243" w:right="2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F17C35" w:rsidRPr="005B05D5" w:rsidTr="005D69AC">
        <w:trPr>
          <w:trHeight w:hRule="exact" w:val="27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Impactos em áreas de bota-fora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51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7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L/D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1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41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1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41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EA2638" w:rsidRPr="005B05D5" w:rsidTr="005D69AC">
        <w:trPr>
          <w:trHeight w:hRule="exact" w:val="1269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39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EA2638" w:rsidRPr="005B05D5" w:rsidRDefault="00EA2638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Supressão de vegetação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EA2638" w:rsidRPr="005B05D5" w:rsidRDefault="00EA2638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109" w:right="10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525BFD">
            <w:pPr>
              <w:pStyle w:val="TableParagraph"/>
              <w:spacing w:before="3" w:line="170" w:lineRule="exact"/>
              <w:ind w:right="30"/>
              <w:rPr>
                <w:sz w:val="17"/>
                <w:szCs w:val="17"/>
                <w:lang w:val="pt-BR"/>
              </w:rPr>
            </w:pPr>
          </w:p>
          <w:p w:rsidR="00EA2638" w:rsidRPr="005B05D5" w:rsidRDefault="00EA2638" w:rsidP="00525BFD">
            <w:pPr>
              <w:pStyle w:val="TableParagraph"/>
              <w:ind w:right="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127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146" w:right="14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176" w:right="17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638" w:rsidRPr="005B05D5" w:rsidRDefault="00EA2638" w:rsidP="00EA21F8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EA2638" w:rsidRPr="00EA2638" w:rsidRDefault="00EA2638" w:rsidP="00EA2638">
            <w:pPr>
              <w:pStyle w:val="TableParagrap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</w:p>
          <w:p w:rsidR="00EA2638" w:rsidRPr="00EA2638" w:rsidRDefault="00EA21F8" w:rsidP="00EA2638">
            <w:pPr>
              <w:pStyle w:val="TableParagraph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de Obra</w:t>
            </w:r>
          </w:p>
          <w:p w:rsidR="00EA2638" w:rsidRPr="005B05D5" w:rsidRDefault="00EA2638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Subprograma de Controle da Supressão de Vegetação </w:t>
            </w:r>
          </w:p>
          <w:p w:rsidR="00EA2638" w:rsidRPr="005B05D5" w:rsidRDefault="00EA2638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Programa Manejo e Reposição da Vegetação; </w:t>
            </w:r>
          </w:p>
          <w:p w:rsidR="00EA2638" w:rsidRPr="005B05D5" w:rsidRDefault="00EA2638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Compensação Ambiental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638" w:rsidRPr="005B05D5" w:rsidRDefault="00EA2638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EA2638" w:rsidRPr="005B05D5" w:rsidRDefault="00EA2638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EA2638" w:rsidRPr="005B05D5" w:rsidRDefault="00EA2638" w:rsidP="00372914">
            <w:pPr>
              <w:pStyle w:val="TableParagraph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9560A5" w:rsidRPr="005B05D5" w:rsidTr="005D69AC">
        <w:trPr>
          <w:trHeight w:hRule="exact" w:val="1381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39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lastRenderedPageBreak/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Perda e fragmentação de habitats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9560A5" w:rsidRPr="005B05D5" w:rsidRDefault="009560A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109" w:right="10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525BFD">
            <w:pPr>
              <w:pStyle w:val="TableParagraph"/>
              <w:spacing w:before="8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127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146" w:right="14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75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/LD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77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60A5" w:rsidRPr="005B05D5" w:rsidRDefault="00EA21F8" w:rsidP="00EA21F8">
            <w:pPr>
              <w:pStyle w:val="TableParagraph"/>
              <w:spacing w:before="86"/>
              <w:ind w:left="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de Obras</w:t>
            </w:r>
          </w:p>
          <w:p w:rsidR="009560A5" w:rsidRPr="005B05D5" w:rsidRDefault="009560A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Subprograma de Controle da Supressão de Vegetação </w:t>
            </w:r>
          </w:p>
          <w:p w:rsidR="009560A5" w:rsidRPr="005B05D5" w:rsidRDefault="009560A5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Manejo e Reposição da Vegetação</w:t>
            </w:r>
          </w:p>
          <w:p w:rsidR="009560A5" w:rsidRPr="005B05D5" w:rsidRDefault="009560A5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Compensação Ambiental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0A5" w:rsidRPr="005B05D5" w:rsidRDefault="009560A5" w:rsidP="00372914">
            <w:pPr>
              <w:pStyle w:val="TableParagraph"/>
              <w:spacing w:before="86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9560A5" w:rsidRPr="005B05D5" w:rsidRDefault="00EA2638" w:rsidP="00372914">
            <w:pPr>
              <w:pStyle w:val="TableParagraph"/>
              <w:spacing w:before="77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F17C35" w:rsidRPr="005B05D5" w:rsidTr="005D69AC">
        <w:trPr>
          <w:trHeight w:hRule="exact" w:val="705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39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Afetação da fauna terrestre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09" w:right="10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8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75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17C35" w:rsidRPr="005B05D5" w:rsidRDefault="00EA21F8" w:rsidP="00372914">
            <w:pPr>
              <w:pStyle w:val="TableParagraph"/>
              <w:spacing w:before="77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9560A5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324923" w:rsidP="00324923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Programa de </w:t>
            </w:r>
            <w:r w:rsidR="00F17C35"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Estudos e Proteção da Flora e Fauna Silvestre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6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ABF8F" w:themeFill="accent6" w:themeFillTint="99"/>
          </w:tcPr>
          <w:p w:rsidR="00F17C35" w:rsidRPr="005B05D5" w:rsidRDefault="00EA21F8" w:rsidP="00372914">
            <w:pPr>
              <w:pStyle w:val="TableParagraph"/>
              <w:spacing w:before="77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EA21F8" w:rsidRPr="005B05D5" w:rsidTr="005D69AC">
        <w:trPr>
          <w:trHeight w:hRule="exact" w:val="868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11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 e 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Afetação do ecossistema aquático na construção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EA21F8" w:rsidRPr="005B05D5" w:rsidRDefault="00EA21F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525BFD">
            <w:pPr>
              <w:pStyle w:val="TableParagraph"/>
              <w:spacing w:before="5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147" w:right="14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175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41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1F8" w:rsidRPr="005B05D5" w:rsidRDefault="00EA21F8" w:rsidP="00EA21F8">
            <w:pPr>
              <w:pStyle w:val="TableParagraph"/>
              <w:spacing w:before="50"/>
              <w:ind w:left="8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24923">
            <w:pPr>
              <w:pStyle w:val="TableParagraph"/>
              <w:spacing w:before="50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Monitoramento Limnológico e de Qualidade das Águas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1F8" w:rsidRPr="005B05D5" w:rsidRDefault="00EA21F8" w:rsidP="00372914">
            <w:pPr>
              <w:pStyle w:val="TableParagraph"/>
              <w:spacing w:before="50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EA21F8" w:rsidRPr="005B05D5" w:rsidRDefault="00EA21F8" w:rsidP="00EA21F8">
            <w:pPr>
              <w:pStyle w:val="TableParagraph"/>
              <w:spacing w:before="50"/>
              <w:ind w:left="10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F17C35" w:rsidRPr="005B05D5" w:rsidTr="005D69AC">
        <w:trPr>
          <w:trHeight w:hRule="exact" w:val="531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spacing w:before="19" w:line="240" w:lineRule="exact"/>
              <w:rPr>
                <w:sz w:val="24"/>
                <w:szCs w:val="24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39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Afetação da vegetação ciliar e de áreas de várzea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7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7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7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7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7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26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24923">
            <w:pPr>
              <w:pStyle w:val="TableParagraph"/>
              <w:spacing w:before="5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Manejo e Reposição da Vegetação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6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26"/>
              <w:ind w:left="1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1702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Afetação de Áreas de Preservação Permanente (APP)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24923">
            <w:pPr>
              <w:pStyle w:val="TableParagraph"/>
              <w:spacing w:line="277" w:lineRule="auto"/>
              <w:ind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Subprograma de Controle da Supressão de Vegetação 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Travessias de Cursos d’Água</w:t>
            </w:r>
          </w:p>
          <w:p w:rsidR="00F17C35" w:rsidRPr="005B05D5" w:rsidRDefault="00F17C35" w:rsidP="00437E70">
            <w:pPr>
              <w:pStyle w:val="TableParagraph"/>
              <w:spacing w:line="277" w:lineRule="auto"/>
              <w:ind w:left="12" w:right="239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Manejo e Reposição da Vegetação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EA21F8" w:rsidRDefault="00F17C35" w:rsidP="00EA21F8">
            <w:pPr>
              <w:pStyle w:val="TableParagraph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346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Interferências em áreas com status legal de proteção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8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76" w:right="17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/>
              <w:ind w:left="24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ensação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6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77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437E70" w:rsidRPr="005B05D5" w:rsidTr="005D69AC">
        <w:trPr>
          <w:trHeight w:hRule="exact" w:val="497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Desapropriação de terras, instituição de servidão de passagem e ocupação temporária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ADA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37E70" w:rsidRPr="005B05D5" w:rsidRDefault="00437E70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525BFD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176" w:right="17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99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437E70">
            <w:pPr>
              <w:pStyle w:val="TableParagraph"/>
              <w:spacing w:before="8" w:line="100" w:lineRule="exact"/>
              <w:jc w:val="center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2A486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  <w:p w:rsidR="00437E70" w:rsidRPr="005B05D5" w:rsidRDefault="00437E70" w:rsidP="00437E70">
            <w:pPr>
              <w:pStyle w:val="TableParagraph"/>
              <w:spacing w:before="8" w:line="100" w:lineRule="exact"/>
              <w:jc w:val="center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437E70">
            <w:pPr>
              <w:pStyle w:val="TableParagraph"/>
              <w:ind w:left="8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372914">
            <w:pPr>
              <w:pStyle w:val="TableParagraph"/>
              <w:ind w:left="17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e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Á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372914">
            <w:pPr>
              <w:pStyle w:val="TableParagraph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437E70" w:rsidRPr="005B05D5" w:rsidRDefault="00437E70" w:rsidP="00437E70">
            <w:pPr>
              <w:pStyle w:val="TableParagraph"/>
              <w:spacing w:before="8" w:line="100" w:lineRule="exact"/>
              <w:jc w:val="center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437E70">
            <w:pPr>
              <w:pStyle w:val="TableParagraph"/>
              <w:ind w:left="10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  <w:p w:rsidR="00437E70" w:rsidRPr="005B05D5" w:rsidRDefault="00437E70" w:rsidP="00437E70">
            <w:pPr>
              <w:pStyle w:val="TableParagraph"/>
              <w:spacing w:before="8" w:line="100" w:lineRule="exact"/>
              <w:jc w:val="center"/>
              <w:rPr>
                <w:sz w:val="10"/>
                <w:szCs w:val="10"/>
                <w:lang w:val="pt-BR"/>
              </w:rPr>
            </w:pPr>
          </w:p>
          <w:p w:rsidR="00437E70" w:rsidRPr="005B05D5" w:rsidRDefault="00437E70" w:rsidP="00437E70">
            <w:pPr>
              <w:pStyle w:val="TableParagraph"/>
              <w:ind w:left="9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</w:p>
        </w:tc>
      </w:tr>
      <w:tr w:rsidR="00437E70" w:rsidRPr="005B05D5" w:rsidTr="005D69AC">
        <w:trPr>
          <w:trHeight w:hRule="exact" w:val="433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Socioeconômico</w:t>
            </w: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lastRenderedPageBreak/>
              <w:t>Deslocamento de população e atividades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ADA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37E70" w:rsidRPr="005B05D5" w:rsidRDefault="00437E70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34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525BFD">
            <w:pPr>
              <w:pStyle w:val="TableParagraph"/>
              <w:spacing w:before="4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34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34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34"/>
              <w:ind w:left="176" w:right="17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34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2A486D">
            <w:pPr>
              <w:pStyle w:val="TableParagraph"/>
              <w:spacing w:before="4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43"/>
              <w:ind w:left="26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Re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e 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v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E70" w:rsidRPr="005B05D5" w:rsidRDefault="00437E70" w:rsidP="00372914">
            <w:pPr>
              <w:pStyle w:val="TableParagraph"/>
              <w:spacing w:before="43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ABF8F" w:themeFill="accent6" w:themeFillTint="99"/>
          </w:tcPr>
          <w:p w:rsidR="00437E70" w:rsidRPr="005B05D5" w:rsidRDefault="00EA21F8" w:rsidP="00372914">
            <w:pPr>
              <w:pStyle w:val="TableParagraph"/>
              <w:spacing w:before="34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1843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Incômodos à população lindeira à obra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437E70" w:rsidP="00372914">
            <w:pPr>
              <w:pStyle w:val="TableParagraph"/>
              <w:ind w:left="210" w:right="2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Minimização de Incômodos a Ocupações Lindeiras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Monitoramento a Edificações Lindeiras</w:t>
            </w:r>
          </w:p>
          <w:p w:rsidR="00F17C35" w:rsidRPr="005B05D5" w:rsidRDefault="00F17C35" w:rsidP="00372914">
            <w:pPr>
              <w:pStyle w:val="TableParagraph"/>
              <w:spacing w:line="127" w:lineRule="exact"/>
              <w:ind w:left="172" w:right="771"/>
              <w:jc w:val="bot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Interação e Comunicação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5B05D5" w:rsidTr="005D69AC">
        <w:trPr>
          <w:trHeight w:hRule="exact" w:val="1312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Transtornos e prejuízos a atividades econômicas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Minimização de Incômodos a Ocupações Lindeiras</w:t>
            </w:r>
          </w:p>
          <w:p w:rsidR="00F17C35" w:rsidRPr="005B05D5" w:rsidRDefault="00F17C35" w:rsidP="00372914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Interação e Comunicação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107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 de acidentes com a população vizinha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Gerenciamento de Riscos na Construção e Plano de Ação em Emergências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1151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661078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E6434" w:rsidP="00FE6434">
            <w:pPr>
              <w:pStyle w:val="TableParagraph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 com vias municipais</w:t>
            </w:r>
            <w:r w:rsidR="00F17C35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e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circulação local</w:t>
            </w:r>
            <w:r w:rsidR="00F17C35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de veículos e pedestres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G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Tráfego de Obras</w:t>
            </w:r>
          </w:p>
          <w:p w:rsidR="00F17C35" w:rsidRPr="005B05D5" w:rsidRDefault="00F17C35" w:rsidP="00966551">
            <w:pPr>
              <w:pStyle w:val="TableParagraph"/>
              <w:spacing w:before="5" w:line="276" w:lineRule="auto"/>
              <w:ind w:left="150" w:right="146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Interação e</w:t>
            </w:r>
            <w:r w:rsidR="00966551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Comunicação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F17C35" w:rsidRPr="005B05D5" w:rsidRDefault="00F17C35" w:rsidP="00372914">
            <w:pPr>
              <w:pStyle w:val="TableParagraph"/>
              <w:spacing w:before="3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31" w:right="21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F17C35" w:rsidRPr="005B05D5" w:rsidTr="005D69AC">
        <w:trPr>
          <w:trHeight w:hRule="exact" w:val="997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FE6434">
            <w:pPr>
              <w:pStyle w:val="TableParagraph"/>
              <w:ind w:left="20"/>
              <w:rPr>
                <w:rFonts w:ascii="Arial" w:eastAsia="Verdana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Interferências com o tráfego em rodovias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8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77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/>
              <w:ind w:left="24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da</w:t>
            </w:r>
          </w:p>
          <w:p w:rsidR="00F17C35" w:rsidRPr="005B05D5" w:rsidRDefault="00F17C35" w:rsidP="00372914">
            <w:pPr>
              <w:pStyle w:val="TableParagraph"/>
              <w:spacing w:before="24" w:line="137" w:lineRule="exact"/>
              <w:ind w:left="258"/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Cons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</w:p>
          <w:p w:rsidR="00F17C35" w:rsidRPr="005B05D5" w:rsidRDefault="00F17C35" w:rsidP="00372914">
            <w:pPr>
              <w:pStyle w:val="TableParagraph"/>
              <w:numPr>
                <w:ilvl w:val="0"/>
                <w:numId w:val="2"/>
              </w:numPr>
              <w:spacing w:line="277" w:lineRule="auto"/>
              <w:ind w:left="597" w:right="239" w:hanging="283"/>
              <w:jc w:val="both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Tráfego de Obras</w:t>
            </w:r>
          </w:p>
          <w:p w:rsidR="00F17C35" w:rsidRPr="005B05D5" w:rsidRDefault="00F17C35" w:rsidP="00372914">
            <w:pPr>
              <w:pStyle w:val="TableParagraph"/>
              <w:spacing w:before="24" w:line="137" w:lineRule="exact"/>
              <w:ind w:left="25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Programa de 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86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F17C35" w:rsidRPr="005B05D5" w:rsidRDefault="00F17C35" w:rsidP="00372914">
            <w:pPr>
              <w:pStyle w:val="TableParagraph"/>
              <w:spacing w:before="77"/>
              <w:ind w:left="231" w:right="2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F17C35" w:rsidRPr="005B05D5" w:rsidTr="005D69AC">
        <w:trPr>
          <w:trHeight w:hRule="exact" w:val="518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lang w:val="pt-BR"/>
              </w:rPr>
            </w:pPr>
          </w:p>
        </w:tc>
        <w:tc>
          <w:tcPr>
            <w:tcW w:w="4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E6434" w:rsidP="00FE6434">
            <w:pPr>
              <w:pStyle w:val="TableParagraph"/>
              <w:ind w:left="20"/>
              <w:rPr>
                <w:rFonts w:ascii="Arial" w:eastAsia="Verdana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Interferência com</w:t>
            </w:r>
            <w:r w:rsidR="00F17C35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 área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 oneradas por concessões minerá</w:t>
            </w:r>
            <w:r w:rsidR="00F17C35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rias</w:t>
            </w:r>
          </w:p>
        </w:tc>
        <w:tc>
          <w:tcPr>
            <w:tcW w:w="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17C35" w:rsidRPr="005B05D5" w:rsidRDefault="00F17C35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525BFD">
            <w:pPr>
              <w:pStyle w:val="TableParagraph"/>
              <w:spacing w:before="3" w:line="170" w:lineRule="exact"/>
              <w:jc w:val="center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5"/>
              <w:ind w:left="243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Obtenção e Liberação de</w:t>
            </w:r>
          </w:p>
          <w:p w:rsidR="00F17C35" w:rsidRPr="005B05D5" w:rsidRDefault="00F17C35" w:rsidP="00372914">
            <w:pPr>
              <w:pStyle w:val="TableParagraph"/>
              <w:ind w:left="243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Áreas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C35" w:rsidRPr="005B05D5" w:rsidRDefault="00F17C35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F17C35" w:rsidRPr="005B05D5" w:rsidRDefault="00F17C35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F17C35" w:rsidRPr="005B05D5" w:rsidRDefault="00F17C35" w:rsidP="00372914">
            <w:pPr>
              <w:pStyle w:val="TableParagraph"/>
              <w:ind w:left="1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966551" w:rsidRPr="005B05D5" w:rsidTr="005D69AC">
        <w:trPr>
          <w:trHeight w:hRule="exact" w:val="1098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966551" w:rsidRPr="005B05D5" w:rsidRDefault="00647982" w:rsidP="00107918">
            <w:pPr>
              <w:pStyle w:val="TableParagraph"/>
              <w:spacing w:before="5" w:line="140" w:lineRule="exact"/>
              <w:rPr>
                <w:sz w:val="20"/>
                <w:szCs w:val="20"/>
                <w:lang w:val="pt-BR"/>
              </w:rPr>
            </w:pPr>
            <w:r>
              <w:rPr>
                <w:noProof/>
                <w:lang w:val="pt-BR" w:eastAsia="pt-BR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page">
                        <wp:posOffset>1767840</wp:posOffset>
                      </wp:positionH>
                      <wp:positionV relativeFrom="page">
                        <wp:posOffset>4302125</wp:posOffset>
                      </wp:positionV>
                      <wp:extent cx="2644140" cy="307975"/>
                      <wp:effectExtent l="0" t="0" r="3810" b="0"/>
                      <wp:wrapNone/>
                      <wp:docPr id="3" name="Group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44140" cy="307975"/>
                                <a:chOff x="2784" y="6775"/>
                                <a:chExt cx="4164" cy="485"/>
                              </a:xfrm>
                            </wpg:grpSpPr>
                            <wps:wsp>
                              <wps:cNvPr id="4" name="Freeform 1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84" y="6775"/>
                                  <a:ext cx="4164" cy="485"/>
                                </a:xfrm>
                                <a:custGeom>
                                  <a:avLst/>
                                  <a:gdLst>
                                    <a:gd name="T0" fmla="+- 0 2784 2784"/>
                                    <a:gd name="T1" fmla="*/ T0 w 4164"/>
                                    <a:gd name="T2" fmla="+- 0 6775 6775"/>
                                    <a:gd name="T3" fmla="*/ 6775 h 485"/>
                                    <a:gd name="T4" fmla="+- 0 2784 2784"/>
                                    <a:gd name="T5" fmla="*/ T4 w 4164"/>
                                    <a:gd name="T6" fmla="+- 0 7260 6775"/>
                                    <a:gd name="T7" fmla="*/ 7260 h 485"/>
                                    <a:gd name="T8" fmla="+- 0 6948 2784"/>
                                    <a:gd name="T9" fmla="*/ T8 w 4164"/>
                                    <a:gd name="T10" fmla="+- 0 7260 6775"/>
                                    <a:gd name="T11" fmla="*/ 7260 h 485"/>
                                    <a:gd name="T12" fmla="+- 0 6948 2784"/>
                                    <a:gd name="T13" fmla="*/ T12 w 4164"/>
                                    <a:gd name="T14" fmla="+- 0 6775 6775"/>
                                    <a:gd name="T15" fmla="*/ 6775 h 485"/>
                                    <a:gd name="T16" fmla="+- 0 2784 2784"/>
                                    <a:gd name="T17" fmla="*/ T16 w 4164"/>
                                    <a:gd name="T18" fmla="+- 0 6775 6775"/>
                                    <a:gd name="T19" fmla="*/ 6775 h 48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4164" h="485">
                                      <a:moveTo>
                                        <a:pt x="0" y="0"/>
                                      </a:moveTo>
                                      <a:lnTo>
                                        <a:pt x="0" y="485"/>
                                      </a:lnTo>
                                      <a:lnTo>
                                        <a:pt x="4164" y="485"/>
                                      </a:lnTo>
                                      <a:lnTo>
                                        <a:pt x="41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2E1121" id="Group 121" o:spid="_x0000_s1026" style="position:absolute;margin-left:139.2pt;margin-top:338.75pt;width:208.2pt;height:24.25pt;z-index:-251639808;mso-position-horizontal-relative:page;mso-position-vertical-relative:page" coordorigin="2784,6775" coordsize="4164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">
                      <v:shape id="Freeform 122" o:spid="_x0000_s1027" style="position:absolute;left:2784;top:6775;width:4164;height:485;visibility:visible;mso-wrap-style:square;v-text-anchor:top" coordsize="4164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UZcQA&#10;AADaAAAADwAAAGRycy9kb3ducmV2LnhtbESP3WoCMRSE7wu+QziCd5pURWRrFJW2dKFK/XmAw+a4&#10;u3Rzsmyirj59Iwi9HGbmG2a2aG0lLtT40rGG14ECQZw5U3Ku4Xj46E9B+IBssHJMGm7kYTHvvMww&#10;Me7KO7rsQy4ihH2CGooQ6kRKnxVk0Q9cTRy9k2sshiibXJoGrxFuKzlUaiItlhwXCqxpXVD2uz9b&#10;DWm6Tpe7jVLb0e39c3X4uZ/H33ete912+QYiUBv+w8/2l9EwhseVe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zFGXEAAAA2gAAAA8AAAAAAAAAAAAAAAAAmAIAAGRycy9k&#10;b3ducmV2LnhtbFBLBQYAAAAABAAEAPUAAACJAwAAAAA=&#10;" path="m,l,485r4164,l4164,,,xe" stroked="f">
                        <v:path arrowok="t" o:connecttype="custom" o:connectlocs="0,6775;0,7260;4164,7260;4164,6775;0,677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  <w:lang w:val="pt-BR" w:eastAsia="pt-BR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>
                      <wp:simplePos x="0" y="0"/>
                      <wp:positionH relativeFrom="page">
                        <wp:posOffset>1767840</wp:posOffset>
                      </wp:positionH>
                      <wp:positionV relativeFrom="page">
                        <wp:posOffset>4302125</wp:posOffset>
                      </wp:positionV>
                      <wp:extent cx="2644140" cy="353695"/>
                      <wp:effectExtent l="0" t="0" r="3810" b="8255"/>
                      <wp:wrapNone/>
                      <wp:docPr id="1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44140" cy="353695"/>
                                <a:chOff x="2784" y="6775"/>
                                <a:chExt cx="4164" cy="557"/>
                              </a:xfrm>
                            </wpg:grpSpPr>
                            <wps:wsp>
                              <wps:cNvPr id="2" name="Freeform 1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84" y="6775"/>
                                  <a:ext cx="4164" cy="557"/>
                                </a:xfrm>
                                <a:custGeom>
                                  <a:avLst/>
                                  <a:gdLst>
                                    <a:gd name="T0" fmla="+- 0 2784 2784"/>
                                    <a:gd name="T1" fmla="*/ T0 w 4164"/>
                                    <a:gd name="T2" fmla="+- 0 6775 6775"/>
                                    <a:gd name="T3" fmla="*/ 6775 h 557"/>
                                    <a:gd name="T4" fmla="+- 0 2784 2784"/>
                                    <a:gd name="T5" fmla="*/ T4 w 4164"/>
                                    <a:gd name="T6" fmla="+- 0 7332 6775"/>
                                    <a:gd name="T7" fmla="*/ 7332 h 557"/>
                                    <a:gd name="T8" fmla="+- 0 6948 2784"/>
                                    <a:gd name="T9" fmla="*/ T8 w 4164"/>
                                    <a:gd name="T10" fmla="+- 0 7332 6775"/>
                                    <a:gd name="T11" fmla="*/ 7332 h 557"/>
                                    <a:gd name="T12" fmla="+- 0 6948 2784"/>
                                    <a:gd name="T13" fmla="*/ T12 w 4164"/>
                                    <a:gd name="T14" fmla="+- 0 6775 6775"/>
                                    <a:gd name="T15" fmla="*/ 6775 h 557"/>
                                    <a:gd name="T16" fmla="+- 0 2784 2784"/>
                                    <a:gd name="T17" fmla="*/ T16 w 4164"/>
                                    <a:gd name="T18" fmla="+- 0 6775 6775"/>
                                    <a:gd name="T19" fmla="*/ 6775 h 55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4164" h="557">
                                      <a:moveTo>
                                        <a:pt x="0" y="0"/>
                                      </a:moveTo>
                                      <a:lnTo>
                                        <a:pt x="0" y="557"/>
                                      </a:lnTo>
                                      <a:lnTo>
                                        <a:pt x="4164" y="557"/>
                                      </a:lnTo>
                                      <a:lnTo>
                                        <a:pt x="41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D71CA1" id="Group 123" o:spid="_x0000_s1026" style="position:absolute;margin-left:139.2pt;margin-top:338.75pt;width:208.2pt;height:27.85pt;z-index:-251638784;mso-position-horizontal-relative:page;mso-position-vertical-relative:page" coordorigin="2784,6775" coordsize="4164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">
                      <v:shape id="Freeform 124" o:spid="_x0000_s1027" style="position:absolute;left:2784;top:6775;width:4164;height:557;visibility:visible;mso-wrap-style:square;v-text-anchor:top" coordsize="4164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4pXb4A&#10;AADaAAAADwAAAGRycy9kb3ducmV2LnhtbESPwQrCMBBE74L/EFbwpqkKKtUoIopeRKx+wNKsbbHZ&#10;lCba+vdGEDwOM/OGWa5bU4oX1a6wrGA0jEAQp1YXnCm4XfeDOQjnkTWWlknBmxysV93OEmNtG77Q&#10;K/GZCBB2MSrIva9iKV2ak0E3tBVx8O62NuiDrDOpa2wC3JRyHEVTabDgsJBjRduc0kfyNAqS3eFx&#10;3B8qv5s5nM5we25Ok7NS/V67WYDw1Pp/+Nc+agVj+F4JN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S+KV2+AAAA2gAAAA8AAAAAAAAAAAAAAAAAmAIAAGRycy9kb3ducmV2&#10;LnhtbFBLBQYAAAAABAAEAPUAAACDAwAAAAA=&#10;" path="m,l,557r4164,l4164,,,xe" stroked="f">
                        <v:path arrowok="t" o:connecttype="custom" o:connectlocs="0,6775;0,7332;4164,7332;4164,6775;0,6775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  <w:p w:rsidR="00966551" w:rsidRPr="005B05D5" w:rsidRDefault="00966551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ind w:left="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sco de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ha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966551" w:rsidRPr="005B05D5" w:rsidRDefault="00966551" w:rsidP="004D67B1">
            <w:pPr>
              <w:pStyle w:val="TableParagraph"/>
              <w:spacing w:line="160" w:lineRule="exact"/>
              <w:ind w:left="130" w:hanging="130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</w:p>
          <w:p w:rsidR="00966551" w:rsidRPr="005B05D5" w:rsidRDefault="00966551" w:rsidP="004D67B1">
            <w:pPr>
              <w:pStyle w:val="TableParagraph"/>
              <w:ind w:left="130" w:hanging="130"/>
              <w:jc w:val="center"/>
              <w:rPr>
                <w:rFonts w:ascii="Arial" w:eastAsia="Verdana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eastAsia="Verdana" w:hAnsi="Arial" w:cs="Arial"/>
                <w:b/>
                <w:bCs/>
                <w:w w:val="105"/>
                <w:sz w:val="16"/>
                <w:szCs w:val="16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525BFD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966551" w:rsidRPr="005B05D5" w:rsidRDefault="00966551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966551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966551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966551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966551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966551" w:rsidRPr="005B05D5" w:rsidRDefault="00966551" w:rsidP="00966551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372914">
            <w:pPr>
              <w:pStyle w:val="TableParagraph"/>
              <w:spacing w:before="120"/>
              <w:ind w:left="147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966551" w:rsidRPr="005B05D5" w:rsidRDefault="00966551" w:rsidP="00372914">
            <w:pPr>
              <w:pStyle w:val="TableParagraph"/>
              <w:numPr>
                <w:ilvl w:val="0"/>
                <w:numId w:val="2"/>
              </w:numPr>
              <w:spacing w:before="120"/>
              <w:ind w:left="456" w:hanging="284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Segurança do Trabalho e Saúde Ocupacional do Trabalhador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6551" w:rsidRPr="005B05D5" w:rsidRDefault="00966551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966551" w:rsidRPr="005B05D5" w:rsidRDefault="00966551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966551" w:rsidRPr="005B05D5" w:rsidRDefault="00966551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966551" w:rsidRPr="005B05D5" w:rsidRDefault="00966551" w:rsidP="00966551">
            <w:pPr>
              <w:pStyle w:val="TableParagraph"/>
              <w:tabs>
                <w:tab w:val="center" w:pos="349"/>
              </w:tabs>
              <w:ind w:left="231" w:right="216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ab/>
              <w:t>A</w:t>
            </w:r>
          </w:p>
        </w:tc>
      </w:tr>
      <w:tr w:rsidR="00661078" w:rsidRPr="005B05D5" w:rsidTr="005D69AC">
        <w:trPr>
          <w:trHeight w:hRule="exact" w:val="1352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spacing w:before="5" w:line="140" w:lineRule="exact"/>
              <w:rPr>
                <w:sz w:val="14"/>
                <w:szCs w:val="14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before="5" w:line="140" w:lineRule="exact"/>
              <w:rPr>
                <w:sz w:val="14"/>
                <w:szCs w:val="14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661078" w:rsidRPr="005B05D5" w:rsidRDefault="00661078" w:rsidP="00107918">
            <w:pPr>
              <w:pStyle w:val="TableParagraph"/>
              <w:spacing w:before="5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46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rár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4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45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4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46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4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46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4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  <w:p w:rsidR="00661078" w:rsidRPr="005B05D5" w:rsidRDefault="00661078" w:rsidP="00107918">
            <w:pPr>
              <w:pStyle w:val="TableParagraph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</w:tcPr>
          <w:p w:rsidR="00661078" w:rsidRPr="005B05D5" w:rsidRDefault="0066107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B05D5">
              <w:rPr>
                <w:rFonts w:ascii="Arial" w:hAnsi="Arial" w:cs="Arial"/>
                <w:b/>
                <w:sz w:val="16"/>
                <w:szCs w:val="16"/>
                <w:lang w:val="pt-BR"/>
              </w:rPr>
              <w:t>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 w:rsidR="004A3E06" w:rsidRDefault="004A3E06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G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107918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Em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  <w:p w:rsidR="00661078" w:rsidRPr="005B05D5" w:rsidRDefault="00661078" w:rsidP="00107918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661078" w:rsidRPr="005B05D5" w:rsidRDefault="00661078" w:rsidP="00107918">
            <w:pPr>
              <w:pStyle w:val="TableParagraph"/>
              <w:numPr>
                <w:ilvl w:val="0"/>
                <w:numId w:val="2"/>
              </w:numPr>
              <w:spacing w:before="120"/>
              <w:ind w:left="456" w:hanging="284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Mobilização e Desmobilização de Mão de Obra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00FF00"/>
          </w:tcPr>
          <w:p w:rsidR="00661078" w:rsidRPr="005B05D5" w:rsidRDefault="00661078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31" w:right="21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661078" w:rsidRPr="005B05D5" w:rsidTr="005D69AC">
        <w:trPr>
          <w:trHeight w:hRule="exact" w:val="1098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nam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z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rár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l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</w:tcPr>
          <w:p w:rsidR="00661078" w:rsidRPr="005B05D5" w:rsidRDefault="00661078" w:rsidP="004D67B1">
            <w:pPr>
              <w:pStyle w:val="TableParagraph"/>
              <w:ind w:left="130" w:hanging="130"/>
              <w:jc w:val="center"/>
              <w:rPr>
                <w:rFonts w:ascii="Arial" w:eastAsia="Verdana" w:hAnsi="Arial" w:cs="Arial"/>
                <w:b/>
                <w:sz w:val="16"/>
                <w:szCs w:val="16"/>
                <w:lang w:val="pt-BR"/>
              </w:rPr>
            </w:pPr>
            <w:r w:rsidRPr="005B05D5">
              <w:rPr>
                <w:rFonts w:ascii="Arial" w:eastAsia="Verdana" w:hAnsi="Arial" w:cs="Arial"/>
                <w:b/>
                <w:sz w:val="16"/>
                <w:szCs w:val="16"/>
                <w:lang w:val="pt-BR"/>
              </w:rPr>
              <w:t>P</w:t>
            </w:r>
          </w:p>
          <w:p w:rsidR="00661078" w:rsidRPr="005B05D5" w:rsidRDefault="0066107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 w:rsidR="004A3E06" w:rsidRDefault="004A3E06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G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107918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Em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00FF00"/>
          </w:tcPr>
          <w:p w:rsidR="00661078" w:rsidRPr="005B05D5" w:rsidRDefault="00661078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31" w:right="21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661078" w:rsidRPr="005B05D5" w:rsidTr="005D69AC">
        <w:trPr>
          <w:trHeight w:hRule="exact" w:val="1098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Aum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rár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arre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ár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mun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noWrap/>
          </w:tcPr>
          <w:p w:rsidR="00661078" w:rsidRPr="005B05D5" w:rsidRDefault="0066107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sz w:val="12"/>
                <w:szCs w:val="12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sz w:val="12"/>
                <w:szCs w:val="12"/>
                <w:lang w:val="pt-BR"/>
              </w:rPr>
              <w:t>P</w:t>
            </w:r>
          </w:p>
          <w:p w:rsidR="00661078" w:rsidRPr="005B05D5" w:rsidRDefault="00661078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sz w:val="12"/>
                <w:szCs w:val="12"/>
                <w:lang w:val="pt-BR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</w:tcPr>
          <w:p w:rsidR="004A3E06" w:rsidRDefault="004A3E06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107918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Em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1078" w:rsidRPr="005B05D5" w:rsidRDefault="00661078" w:rsidP="00372914">
            <w:pPr>
              <w:pStyle w:val="TableParagraph"/>
              <w:spacing w:before="3" w:line="170" w:lineRule="exact"/>
              <w:rPr>
                <w:sz w:val="17"/>
                <w:szCs w:val="17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55" w:right="25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00FF00"/>
          </w:tcPr>
          <w:p w:rsidR="00661078" w:rsidRPr="005B05D5" w:rsidRDefault="00661078" w:rsidP="00372914">
            <w:pPr>
              <w:pStyle w:val="TableParagraph"/>
              <w:spacing w:before="4" w:line="160" w:lineRule="exact"/>
              <w:rPr>
                <w:sz w:val="16"/>
                <w:szCs w:val="16"/>
                <w:lang w:val="pt-BR"/>
              </w:rPr>
            </w:pPr>
          </w:p>
          <w:p w:rsidR="00661078" w:rsidRPr="005B05D5" w:rsidRDefault="00661078" w:rsidP="00372914">
            <w:pPr>
              <w:pStyle w:val="TableParagraph"/>
              <w:ind w:left="231" w:right="21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914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5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sco</w:t>
            </w:r>
            <w:r w:rsidRPr="005B05D5">
              <w:rPr>
                <w:rFonts w:ascii="Verdana" w:eastAsia="Verdana" w:hAnsi="Verdana" w:cs="Verdana"/>
                <w:spacing w:val="1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atra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eve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ntua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10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nf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rma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9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</w:p>
          <w:p w:rsidR="00403299" w:rsidRPr="005B05D5" w:rsidRDefault="00403299" w:rsidP="00372914">
            <w:pPr>
              <w:pStyle w:val="TableParagraph"/>
              <w:spacing w:before="24" w:line="151" w:lineRule="exact"/>
              <w:ind w:left="20"/>
              <w:rPr>
                <w:rFonts w:ascii="Verdana" w:eastAsia="Verdana" w:hAnsi="Verdana" w:cs="Verdana"/>
                <w:sz w:val="13"/>
                <w:szCs w:val="13"/>
                <w:highlight w:val="yellow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sse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s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9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966551">
            <w:pPr>
              <w:pStyle w:val="TableParagraph"/>
              <w:spacing w:before="84"/>
              <w:ind w:left="128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966551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966551">
            <w:pPr>
              <w:pStyle w:val="TableParagraph"/>
              <w:spacing w:before="84"/>
              <w:ind w:left="12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966551">
            <w:pPr>
              <w:pStyle w:val="TableParagraph"/>
              <w:spacing w:before="84"/>
              <w:ind w:left="8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R/I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403299" w:rsidRPr="005B05D5" w:rsidRDefault="00403299" w:rsidP="002A486D">
            <w:pPr>
              <w:pStyle w:val="TableParagraph"/>
              <w:spacing w:before="84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403299" w:rsidRPr="005B05D5" w:rsidRDefault="00403299" w:rsidP="00372914">
            <w:pPr>
              <w:pStyle w:val="TableParagraph"/>
              <w:numPr>
                <w:ilvl w:val="0"/>
                <w:numId w:val="2"/>
              </w:numPr>
              <w:spacing w:before="120"/>
              <w:ind w:left="456" w:hanging="28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Mobilização e Desmobilização de Mão de Obra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3"/>
              <w:ind w:left="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403299" w:rsidRPr="005B05D5" w:rsidRDefault="00403299" w:rsidP="00372914">
            <w:pPr>
              <w:pStyle w:val="TableParagraph"/>
              <w:spacing w:before="84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1141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5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essão</w:t>
            </w:r>
            <w:r w:rsidRPr="005B05D5">
              <w:rPr>
                <w:rFonts w:ascii="Verdana" w:eastAsia="Verdana" w:hAnsi="Verdana" w:cs="Verdana"/>
                <w:spacing w:val="38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38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38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37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38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v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4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39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aes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  <w:p w:rsidR="00403299" w:rsidRPr="005B05D5" w:rsidRDefault="00403299" w:rsidP="00372914">
            <w:pPr>
              <w:pStyle w:val="TableParagraph"/>
              <w:spacing w:before="24" w:line="151" w:lineRule="exact"/>
              <w:ind w:left="20"/>
              <w:rPr>
                <w:rFonts w:ascii="Verdana" w:eastAsia="Verdana" w:hAnsi="Verdana" w:cs="Verdana"/>
                <w:sz w:val="13"/>
                <w:szCs w:val="13"/>
                <w:highlight w:val="yellow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9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47" w:right="14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73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/LD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403299" w:rsidRPr="005B05D5" w:rsidRDefault="00403299" w:rsidP="00403299">
            <w:pPr>
              <w:pStyle w:val="TableParagraph"/>
              <w:spacing w:before="84"/>
              <w:ind w:left="200" w:right="19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120"/>
              <w:ind w:left="172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Controle Ambiental da Construção</w:t>
            </w:r>
          </w:p>
          <w:p w:rsidR="00403299" w:rsidRPr="005B05D5" w:rsidRDefault="00403299" w:rsidP="00372914">
            <w:pPr>
              <w:pStyle w:val="TableParagraph"/>
              <w:numPr>
                <w:ilvl w:val="0"/>
                <w:numId w:val="2"/>
              </w:numPr>
              <w:spacing w:before="94"/>
              <w:ind w:left="456" w:hanging="284"/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de Mobilização e Desmobilização de Mão de Obra</w:t>
            </w:r>
          </w:p>
          <w:p w:rsidR="00403299" w:rsidRPr="005B05D5" w:rsidRDefault="00403299" w:rsidP="00372914">
            <w:pPr>
              <w:pStyle w:val="TableParagraph"/>
              <w:spacing w:before="94"/>
              <w:ind w:left="443" w:hanging="271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Apo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4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79646" w:themeFill="accent6"/>
          </w:tcPr>
          <w:p w:rsidR="00403299" w:rsidRPr="005B05D5" w:rsidRDefault="004A3E06" w:rsidP="00372914">
            <w:pPr>
              <w:pStyle w:val="TableParagraph"/>
              <w:spacing w:before="84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1270"/>
        </w:trPr>
        <w:tc>
          <w:tcPr>
            <w:tcW w:w="1282" w:type="dxa"/>
            <w:vMerge/>
            <w:tcBorders>
              <w:left w:val="single" w:sz="12" w:space="0" w:color="auto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20"/>
              <w:rPr>
                <w:rFonts w:ascii="Verdana" w:eastAsia="Verdana" w:hAnsi="Verdana" w:cs="Verdana"/>
                <w:sz w:val="13"/>
                <w:szCs w:val="13"/>
                <w:highlight w:val="yellow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v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de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109" w:right="10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9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28" w:right="12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8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</w:tcPr>
          <w:p w:rsidR="00403299" w:rsidRPr="005B05D5" w:rsidRDefault="00403299" w:rsidP="00403299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5"/>
              <w:ind w:left="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3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da Construção</w:t>
            </w:r>
          </w:p>
          <w:p w:rsidR="00403299" w:rsidRPr="005B05D5" w:rsidRDefault="00403299" w:rsidP="00372914">
            <w:pPr>
              <w:pStyle w:val="TableParagraph"/>
              <w:numPr>
                <w:ilvl w:val="0"/>
                <w:numId w:val="2"/>
              </w:numPr>
              <w:spacing w:before="94"/>
              <w:ind w:left="456" w:hanging="28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Subprograma  de Treinamento Ambiental e Código de Conduta dos Trabalhadores</w:t>
            </w:r>
          </w:p>
          <w:p w:rsidR="00403299" w:rsidRPr="005B05D5" w:rsidRDefault="00403299" w:rsidP="00372914">
            <w:pPr>
              <w:pStyle w:val="TableParagraph"/>
              <w:spacing w:before="94"/>
              <w:ind w:left="172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Apoio aos Municípios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4"/>
              <w:ind w:left="245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9933"/>
          </w:tcPr>
          <w:p w:rsidR="00403299" w:rsidRPr="005B05D5" w:rsidRDefault="00403299" w:rsidP="00372914">
            <w:pPr>
              <w:pStyle w:val="TableParagraph"/>
              <w:spacing w:before="84"/>
              <w:ind w:left="243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432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29" w:line="276" w:lineRule="auto"/>
              <w:ind w:left="20" w:right="15"/>
              <w:rPr>
                <w:rFonts w:ascii="Verdana" w:eastAsia="Verdana" w:hAnsi="Verdana" w:cs="Verdana"/>
                <w:sz w:val="13"/>
                <w:szCs w:val="13"/>
                <w:highlight w:val="yellow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Even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al</w:t>
            </w:r>
            <w:r w:rsidRPr="005B05D5">
              <w:rPr>
                <w:rFonts w:ascii="Verdana" w:eastAsia="Verdana" w:hAnsi="Verdana" w:cs="Verdana"/>
                <w:spacing w:val="26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rf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ênc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 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30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Patr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="00661078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q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óg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, H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 e Cu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spacing w:line="120" w:lineRule="exact"/>
              <w:ind w:left="130" w:hanging="130"/>
              <w:jc w:val="center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109" w:right="10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10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75" w:right="17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23" w:right="12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1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ind w:left="678" w:hanging="36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Programa de Pr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te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Patr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10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03299" w:rsidRPr="0091664D" w:rsidRDefault="0091664D" w:rsidP="0091664D">
            <w:pPr>
              <w:pStyle w:val="TableParagraph"/>
              <w:ind w:left="231" w:right="216"/>
              <w:jc w:val="center"/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</w:pPr>
            <w:r w:rsidRPr="0091664D">
              <w:rPr>
                <w:rFonts w:ascii="Verdana" w:eastAsia="Verdana" w:hAnsi="Verdana" w:cs="Verdana"/>
                <w:b/>
                <w:sz w:val="13"/>
                <w:szCs w:val="13"/>
                <w:lang w:val="pt-BR"/>
              </w:rPr>
              <w:t>M</w:t>
            </w:r>
          </w:p>
        </w:tc>
      </w:tr>
      <w:tr w:rsidR="00403299" w:rsidRPr="005B05D5" w:rsidTr="005D69AC">
        <w:trPr>
          <w:trHeight w:hRule="exact" w:val="345"/>
        </w:trPr>
        <w:tc>
          <w:tcPr>
            <w:tcW w:w="14252" w:type="dxa"/>
            <w:gridSpan w:val="19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3299" w:rsidRPr="005B05D5" w:rsidRDefault="00403299" w:rsidP="00525BFD">
            <w:pPr>
              <w:pStyle w:val="TableParagraph"/>
              <w:ind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FASE DE OPERAÇÃO</w:t>
            </w:r>
          </w:p>
        </w:tc>
      </w:tr>
      <w:tr w:rsidR="00633035" w:rsidRPr="005B05D5" w:rsidTr="00B318FE">
        <w:trPr>
          <w:trHeight w:hRule="exact" w:val="589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392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Biótico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Eventual sucção de peixes na captação no Reservatório Jaguari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633035" w:rsidRPr="005B05D5" w:rsidRDefault="006330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09" w:right="10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525BFD">
            <w:pPr>
              <w:pStyle w:val="TableParagraph"/>
              <w:spacing w:before="8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27" w:right="123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27" w:right="123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40" w:right="138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8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Medidas no projeto da captação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8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3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633035" w:rsidRPr="005B05D5" w:rsidTr="00B318FE">
        <w:trPr>
          <w:trHeight w:hRule="exact" w:val="388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392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Riscos de transferência de organismos aquáticos entre bacias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633035" w:rsidRPr="005B05D5" w:rsidRDefault="00633035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09" w:right="10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525BFD">
            <w:pPr>
              <w:pStyle w:val="TableParagraph"/>
              <w:spacing w:before="8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MP/PL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27" w:right="123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127" w:right="123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7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4A3E06" w:rsidRDefault="00633035" w:rsidP="00372914">
            <w:pPr>
              <w:pStyle w:val="TableParagraph"/>
              <w:spacing w:before="77"/>
              <w:ind w:left="140" w:right="138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 w:rsidRPr="004A3E06"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8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3035" w:rsidRPr="005B05D5" w:rsidRDefault="00633035" w:rsidP="00372914">
            <w:pPr>
              <w:pStyle w:val="TableParagraph"/>
              <w:spacing w:before="87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79646" w:themeFill="accent6"/>
          </w:tcPr>
          <w:p w:rsidR="00633035" w:rsidRPr="005B05D5" w:rsidRDefault="00633035" w:rsidP="00372914">
            <w:pPr>
              <w:pStyle w:val="TableParagraph"/>
              <w:spacing w:before="77"/>
              <w:ind w:left="13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789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29" w:line="276" w:lineRule="auto"/>
              <w:ind w:left="83" w:right="88" w:firstLine="285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A3E06">
            <w:pPr>
              <w:pStyle w:val="TableParagraph"/>
              <w:spacing w:before="29" w:line="276" w:lineRule="auto"/>
              <w:ind w:left="20" w:right="16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scos</w:t>
            </w:r>
            <w:r w:rsidRPr="005B05D5">
              <w:rPr>
                <w:rFonts w:ascii="Verdana" w:eastAsia="Verdana" w:hAnsi="Verdana" w:cs="Verdana"/>
                <w:spacing w:val="14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os</w:t>
            </w:r>
            <w:r w:rsidRPr="005B05D5">
              <w:rPr>
                <w:rFonts w:ascii="Verdana" w:eastAsia="Verdana" w:hAnsi="Verdana" w:cs="Verdana"/>
                <w:spacing w:val="15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à</w:t>
            </w:r>
            <w:r w:rsidRPr="005B05D5">
              <w:rPr>
                <w:rFonts w:ascii="Verdana" w:eastAsia="Verdana" w:hAnsi="Verdana" w:cs="Verdana"/>
                <w:spacing w:val="14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4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4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manu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8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="004A3E06">
              <w:rPr>
                <w:rFonts w:ascii="Verdana" w:eastAsia="Verdana" w:hAnsi="Verdana" w:cs="Verdana"/>
                <w:spacing w:val="14"/>
                <w:w w:val="105"/>
                <w:sz w:val="13"/>
                <w:szCs w:val="13"/>
                <w:lang w:val="pt-BR"/>
              </w:rPr>
              <w:t>s instalações fixas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spacing w:line="120" w:lineRule="exact"/>
              <w:ind w:left="130" w:hanging="130"/>
              <w:jc w:val="center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10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140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403299">
            <w:pPr>
              <w:pStyle w:val="TableParagraph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38" w:line="276" w:lineRule="auto"/>
              <w:ind w:left="147" w:firstLine="25"/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Programa de 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</w:p>
          <w:p w:rsidR="00403299" w:rsidRPr="005B05D5" w:rsidRDefault="00403299" w:rsidP="00372914">
            <w:pPr>
              <w:pStyle w:val="TableParagraph"/>
              <w:spacing w:before="38" w:line="276" w:lineRule="auto"/>
              <w:ind w:left="147" w:firstLine="25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Programa de 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10"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FFCC99"/>
          </w:tcPr>
          <w:p w:rsidR="00403299" w:rsidRPr="005B05D5" w:rsidRDefault="00403299" w:rsidP="00372914">
            <w:pPr>
              <w:pStyle w:val="TableParagraph"/>
              <w:spacing w:line="120" w:lineRule="exact"/>
              <w:rPr>
                <w:sz w:val="12"/>
                <w:szCs w:val="12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1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M</w:t>
            </w:r>
          </w:p>
        </w:tc>
      </w:tr>
      <w:tr w:rsidR="00403299" w:rsidRPr="005B05D5" w:rsidTr="005D69AC">
        <w:trPr>
          <w:trHeight w:hRule="exact" w:val="424"/>
        </w:trPr>
        <w:tc>
          <w:tcPr>
            <w:tcW w:w="1282" w:type="dxa"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5"/>
              <w:ind w:left="6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co, b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ó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co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</w:p>
          <w:p w:rsidR="00403299" w:rsidRPr="005B05D5" w:rsidRDefault="00403299" w:rsidP="00372914">
            <w:pPr>
              <w:rPr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26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ss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ru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v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õ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26"/>
              <w:ind w:left="97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36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26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26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26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26"/>
              <w:ind w:left="123" w:right="12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26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36"/>
              <w:ind w:left="236" w:hanging="64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C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403299" w:rsidRPr="005B05D5" w:rsidRDefault="00403299" w:rsidP="00372914">
            <w:pPr>
              <w:pStyle w:val="TableParagraph"/>
              <w:spacing w:before="26"/>
              <w:ind w:left="1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403299" w:rsidRPr="005B05D5" w:rsidTr="005D69AC">
        <w:trPr>
          <w:trHeight w:hRule="exact" w:val="565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7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Res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e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fa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xa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se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v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ão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ADA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9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76" w:right="17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140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84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4"/>
              <w:ind w:left="402" w:hanging="23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Programa de Ob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e L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 de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Á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4"/>
              <w:ind w:left="243" w:right="24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403299" w:rsidRPr="005B05D5" w:rsidRDefault="00403299" w:rsidP="00372914">
            <w:pPr>
              <w:pStyle w:val="TableParagraph"/>
              <w:spacing w:before="84"/>
              <w:ind w:left="1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FE6434" w:rsidRPr="005B05D5" w:rsidTr="005D69AC">
        <w:trPr>
          <w:trHeight w:hRule="exact" w:val="559"/>
        </w:trPr>
        <w:tc>
          <w:tcPr>
            <w:tcW w:w="1282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FE6434" w:rsidRPr="005B05D5" w:rsidRDefault="00FE6434" w:rsidP="00372914">
            <w:pPr>
              <w:pStyle w:val="TableParagraph"/>
              <w:spacing w:before="36" w:line="276" w:lineRule="auto"/>
              <w:ind w:left="82" w:right="88" w:firstLine="285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í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 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C61EF4">
            <w:pPr>
              <w:pStyle w:val="TableParagrap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Manuten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o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ut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ras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AID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FE6434" w:rsidRPr="005B05D5" w:rsidRDefault="00FE6434" w:rsidP="004D67B1">
            <w:pPr>
              <w:pStyle w:val="TableParagraph"/>
              <w:spacing w:line="120" w:lineRule="exact"/>
              <w:ind w:left="130" w:hanging="130"/>
              <w:jc w:val="center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372914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372914">
            <w:pPr>
              <w:pStyle w:val="TableParagraph"/>
              <w:ind w:left="116" w:right="1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525BFD">
            <w:pPr>
              <w:pStyle w:val="TableParagraph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403299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03299">
            <w:pPr>
              <w:pStyle w:val="TableParagraph"/>
              <w:ind w:left="142" w:right="13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L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403299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03299">
            <w:pPr>
              <w:pStyle w:val="TableParagraph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403299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03299">
            <w:pPr>
              <w:pStyle w:val="TableParagraph"/>
              <w:ind w:left="176" w:right="17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T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403299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03299">
            <w:pPr>
              <w:pStyle w:val="TableParagraph"/>
              <w:ind w:left="1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403299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403299">
            <w:pPr>
              <w:pStyle w:val="TableParagraph"/>
              <w:ind w:left="214" w:right="21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C61EF4">
            <w:pPr>
              <w:pStyle w:val="TableParagrap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Programa de 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l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 xml:space="preserve"> 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ra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ç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ã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6434" w:rsidRPr="005B05D5" w:rsidRDefault="00FE6434" w:rsidP="00372914">
            <w:pPr>
              <w:pStyle w:val="TableParagraph"/>
              <w:spacing w:before="7" w:line="130" w:lineRule="exact"/>
              <w:rPr>
                <w:sz w:val="13"/>
                <w:szCs w:val="13"/>
                <w:lang w:val="pt-BR"/>
              </w:rPr>
            </w:pPr>
          </w:p>
          <w:p w:rsidR="00FE6434" w:rsidRPr="005B05D5" w:rsidRDefault="00FE6434" w:rsidP="00372914">
            <w:pPr>
              <w:pStyle w:val="TableParagraph"/>
              <w:ind w:left="3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FE6434" w:rsidRPr="005B05D5" w:rsidRDefault="00FE6434" w:rsidP="00372914">
            <w:pPr>
              <w:pStyle w:val="TableParagraph"/>
              <w:spacing w:before="7" w:line="120" w:lineRule="exact"/>
              <w:rPr>
                <w:sz w:val="12"/>
                <w:szCs w:val="12"/>
                <w:lang w:val="pt-BR"/>
              </w:rPr>
            </w:pPr>
          </w:p>
          <w:p w:rsidR="00FE6434" w:rsidRPr="005B05D5" w:rsidRDefault="00FE6434" w:rsidP="00372914">
            <w:pPr>
              <w:pStyle w:val="TableParagraph"/>
              <w:ind w:left="241" w:right="22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403299" w:rsidRPr="005B05D5" w:rsidTr="005D69AC">
        <w:trPr>
          <w:trHeight w:hRule="exact" w:val="389"/>
        </w:trPr>
        <w:tc>
          <w:tcPr>
            <w:tcW w:w="1282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7" w:line="180" w:lineRule="exact"/>
              <w:rPr>
                <w:sz w:val="18"/>
                <w:szCs w:val="18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spacing w:line="276" w:lineRule="auto"/>
              <w:ind w:left="138" w:right="28" w:hanging="68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Soc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oeco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ô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co 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 xml:space="preserve"> In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nal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7" w:line="276" w:lineRule="auto"/>
              <w:ind w:left="20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nt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2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20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f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rt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2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d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20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á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g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u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21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spacing w:val="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ar</w:t>
            </w:r>
            <w:r w:rsidRPr="005B05D5">
              <w:rPr>
                <w:rFonts w:ascii="Verdana" w:eastAsia="Verdana" w:hAnsi="Verdana" w:cs="Verdana"/>
                <w:spacing w:val="23"/>
                <w:w w:val="105"/>
                <w:sz w:val="13"/>
                <w:szCs w:val="13"/>
                <w:lang w:val="pt-BR"/>
              </w:rPr>
              <w:t>a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  <w:r w:rsidRPr="005B05D5">
              <w:rPr>
                <w:rFonts w:ascii="Verdana" w:eastAsia="Verdana" w:hAnsi="Verdana" w:cs="Verdana"/>
                <w:spacing w:val="22"/>
                <w:w w:val="105"/>
                <w:sz w:val="13"/>
                <w:szCs w:val="13"/>
                <w:lang w:val="pt-BR"/>
              </w:rPr>
              <w:t xml:space="preserve"> 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2"/>
                <w:w w:val="105"/>
                <w:sz w:val="13"/>
                <w:szCs w:val="13"/>
                <w:lang w:val="pt-BR"/>
              </w:rPr>
              <w:t>i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s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t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e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 Cantareira e Bacia PCJ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</w:tcPr>
          <w:p w:rsidR="00403299" w:rsidRPr="005B05D5" w:rsidRDefault="00403299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8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525BFD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03299" w:rsidRPr="005B05D5" w:rsidRDefault="00403299" w:rsidP="00525BFD">
            <w:pPr>
              <w:pStyle w:val="TableParagraph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</w:t>
            </w:r>
            <w:r w:rsidRPr="005B05D5">
              <w:rPr>
                <w:rFonts w:ascii="Verdana" w:eastAsia="Verdana" w:hAnsi="Verdana" w:cs="Verdana"/>
                <w:spacing w:val="-1"/>
                <w:w w:val="105"/>
                <w:sz w:val="13"/>
                <w:szCs w:val="13"/>
                <w:lang w:val="pt-BR"/>
              </w:rPr>
              <w:t>P</w:t>
            </w: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98"/>
              <w:ind w:left="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98"/>
              <w:ind w:left="147" w:right="14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98"/>
              <w:ind w:left="6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403299">
            <w:pPr>
              <w:pStyle w:val="TableParagraph"/>
              <w:spacing w:before="98"/>
              <w:ind w:left="2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 w:rsidR="00403299" w:rsidRPr="005B05D5" w:rsidRDefault="00403299" w:rsidP="00403299">
            <w:pPr>
              <w:pStyle w:val="TableParagraph"/>
              <w:spacing w:before="98"/>
              <w:ind w:left="5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G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1422" w:right="1417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8" w:line="100" w:lineRule="exact"/>
              <w:rPr>
                <w:sz w:val="10"/>
                <w:szCs w:val="10"/>
                <w:lang w:val="pt-BR"/>
              </w:rPr>
            </w:pPr>
          </w:p>
          <w:p w:rsidR="00403299" w:rsidRPr="005B05D5" w:rsidRDefault="00403299" w:rsidP="00372914">
            <w:pPr>
              <w:pStyle w:val="TableParagraph"/>
              <w:ind w:left="272" w:right="268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00FF00"/>
          </w:tcPr>
          <w:p w:rsidR="00403299" w:rsidRPr="005B05D5" w:rsidRDefault="00403299" w:rsidP="00372914">
            <w:pPr>
              <w:pStyle w:val="TableParagraph"/>
              <w:spacing w:before="98"/>
              <w:ind w:left="14"/>
              <w:jc w:val="center"/>
              <w:rPr>
                <w:rFonts w:ascii="Verdana" w:eastAsia="Verdana" w:hAnsi="Verdana" w:cs="Verdana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403299" w:rsidRPr="005B05D5" w:rsidTr="005D69AC">
        <w:trPr>
          <w:trHeight w:hRule="exact" w:val="360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8A1940" w:rsidP="008A1940">
            <w:pPr>
              <w:pStyle w:val="TableParagraph"/>
              <w:spacing w:before="4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 xml:space="preserve">Pagamento </w:t>
            </w:r>
            <w:r w:rsidR="00403299"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pelo uso d</w:t>
            </w: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a água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</w:tcPr>
          <w:p w:rsidR="00403299" w:rsidRPr="005B05D5" w:rsidRDefault="00E506B6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525BFD">
            <w:pPr>
              <w:pStyle w:val="TableParagraph"/>
              <w:spacing w:before="94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372914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372914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372914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E506B6" w:rsidP="00372914">
            <w:pPr>
              <w:pStyle w:val="TableParagraph"/>
              <w:spacing w:before="84"/>
              <w:ind w:left="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</w:tcPr>
          <w:p w:rsidR="00403299" w:rsidRPr="005B05D5" w:rsidRDefault="00E506B6" w:rsidP="00372914">
            <w:pPr>
              <w:pStyle w:val="TableParagraph"/>
              <w:spacing w:before="84"/>
              <w:ind w:left="123" w:right="121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G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403299" w:rsidP="00372914">
            <w:pPr>
              <w:pStyle w:val="TableParagraph"/>
              <w:spacing w:before="94"/>
              <w:ind w:left="1422" w:right="141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299" w:rsidRPr="005B05D5" w:rsidRDefault="008A1940" w:rsidP="00372914">
            <w:pPr>
              <w:pStyle w:val="TableParagraph"/>
              <w:spacing w:before="94"/>
              <w:ind w:left="272" w:right="26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00FF00"/>
          </w:tcPr>
          <w:p w:rsidR="00403299" w:rsidRPr="005B05D5" w:rsidRDefault="00403299" w:rsidP="00372914">
            <w:pPr>
              <w:pStyle w:val="TableParagraph"/>
              <w:spacing w:before="84"/>
              <w:ind w:left="241" w:right="228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A</w:t>
            </w:r>
          </w:p>
        </w:tc>
      </w:tr>
      <w:tr w:rsidR="00E506B6" w:rsidRPr="005B05D5" w:rsidTr="005D69AC">
        <w:trPr>
          <w:trHeight w:hRule="exact" w:val="360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372914">
            <w:pPr>
              <w:pStyle w:val="TableParagraph"/>
              <w:spacing w:before="4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Redução da geração de energia na UHE Jaguari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E506B6" w:rsidRPr="005B05D5" w:rsidRDefault="00E506B6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525BFD">
            <w:pPr>
              <w:pStyle w:val="TableParagraph"/>
              <w:spacing w:before="94"/>
              <w:ind w:left="-30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</w:tcPr>
          <w:p w:rsidR="00E506B6" w:rsidRPr="005B05D5" w:rsidRDefault="008A1940" w:rsidP="00372914">
            <w:pPr>
              <w:pStyle w:val="TableParagraph"/>
              <w:spacing w:before="84"/>
              <w:ind w:left="123" w:right="121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M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E506B6" w:rsidP="00372914">
            <w:pPr>
              <w:pStyle w:val="TableParagraph"/>
              <w:spacing w:before="94"/>
              <w:ind w:left="1422" w:right="141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6B6" w:rsidRPr="005B05D5" w:rsidRDefault="008A1940" w:rsidP="00372914">
            <w:pPr>
              <w:pStyle w:val="TableParagraph"/>
              <w:spacing w:before="94"/>
              <w:ind w:left="272" w:right="26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E506B6" w:rsidRPr="005B05D5" w:rsidRDefault="00E506B6" w:rsidP="00372914">
            <w:pPr>
              <w:pStyle w:val="TableParagraph"/>
              <w:spacing w:before="84"/>
              <w:ind w:left="241" w:right="228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C61EF4" w:rsidRPr="005B05D5" w:rsidTr="005D69AC">
        <w:trPr>
          <w:trHeight w:hRule="exact" w:val="360"/>
        </w:trPr>
        <w:tc>
          <w:tcPr>
            <w:tcW w:w="1282" w:type="dxa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pStyle w:val="TableParagraph"/>
              <w:spacing w:before="4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bookmarkStart w:id="1" w:name="_Toc409554221"/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Variação na geração de energia nas UHEs das bacias do Paraíba do Sul-Guandu, e Tietê-Paraná</w:t>
            </w:r>
            <w:bookmarkEnd w:id="1"/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</w:tcPr>
          <w:p w:rsidR="00C61EF4" w:rsidRPr="005B05D5" w:rsidRDefault="00C61EF4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525BFD">
            <w:pPr>
              <w:pStyle w:val="TableParagraph"/>
              <w:spacing w:before="94"/>
              <w:ind w:left="-30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E506B6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E506B6">
            <w:pPr>
              <w:pStyle w:val="TableParagraph"/>
              <w:spacing w:before="84"/>
              <w:ind w:left="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pStyle w:val="TableParagraph"/>
              <w:spacing w:before="84"/>
              <w:ind w:left="123" w:right="121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C61EF4" w:rsidP="00372914">
            <w:pPr>
              <w:pStyle w:val="TableParagraph"/>
              <w:spacing w:before="94"/>
              <w:ind w:left="1422" w:right="141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1EF4" w:rsidRPr="005B05D5" w:rsidRDefault="008A1940" w:rsidP="00372914">
            <w:pPr>
              <w:pStyle w:val="TableParagraph"/>
              <w:spacing w:before="94"/>
              <w:ind w:left="272" w:right="26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C61EF4" w:rsidRPr="005B05D5" w:rsidRDefault="00C61EF4" w:rsidP="00372914">
            <w:pPr>
              <w:pStyle w:val="TableParagraph"/>
              <w:spacing w:before="84"/>
              <w:ind w:left="241" w:right="228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  <w:tr w:rsidR="00E506B6" w:rsidRPr="005B05D5" w:rsidTr="005D69AC">
        <w:trPr>
          <w:trHeight w:hRule="exact" w:val="360"/>
        </w:trPr>
        <w:tc>
          <w:tcPr>
            <w:tcW w:w="128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372914">
            <w:pPr>
              <w:rPr>
                <w:lang w:val="pt-BR"/>
              </w:rPr>
            </w:pP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372914">
            <w:pPr>
              <w:pStyle w:val="TableParagraph"/>
              <w:spacing w:before="4"/>
              <w:ind w:left="20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Redução da compensação financeira aos municípios com áreas inundadas pelo reservatório Jaguari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372914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B05D5">
              <w:rPr>
                <w:rFonts w:ascii="Arial" w:hAnsi="Arial" w:cs="Arial"/>
                <w:sz w:val="16"/>
                <w:szCs w:val="16"/>
                <w:lang w:val="pt-BR"/>
              </w:rPr>
              <w:t>AII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F0000"/>
          </w:tcPr>
          <w:p w:rsidR="00E506B6" w:rsidRPr="005B05D5" w:rsidRDefault="00E506B6" w:rsidP="004D67B1">
            <w:pPr>
              <w:pStyle w:val="TableParagraph"/>
              <w:ind w:left="130" w:hanging="130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N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4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525BFD">
            <w:pPr>
              <w:pStyle w:val="TableParagraph"/>
              <w:spacing w:before="94"/>
              <w:ind w:left="-30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MP/LP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D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2" w:right="13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O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147" w:right="14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E506B6">
            <w:pPr>
              <w:pStyle w:val="TableParagraph"/>
              <w:spacing w:before="84"/>
              <w:ind w:left="5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</w:tcPr>
          <w:p w:rsidR="00E506B6" w:rsidRPr="005B05D5" w:rsidRDefault="008A1940" w:rsidP="00372914">
            <w:pPr>
              <w:pStyle w:val="TableParagraph"/>
              <w:spacing w:before="84"/>
              <w:ind w:left="123" w:right="121"/>
              <w:jc w:val="center"/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b/>
                <w:w w:val="105"/>
                <w:sz w:val="13"/>
                <w:szCs w:val="13"/>
                <w:lang w:val="pt-BR"/>
              </w:rPr>
              <w:t>P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E506B6" w:rsidP="00372914">
            <w:pPr>
              <w:pStyle w:val="TableParagraph"/>
              <w:spacing w:before="94"/>
              <w:ind w:left="1422" w:right="1417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E506B6" w:rsidRPr="005B05D5" w:rsidRDefault="008A1940" w:rsidP="00372914">
            <w:pPr>
              <w:pStyle w:val="TableParagraph"/>
              <w:spacing w:before="94"/>
              <w:ind w:left="272" w:right="268"/>
              <w:jc w:val="center"/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</w:pPr>
            <w:r>
              <w:rPr>
                <w:rFonts w:ascii="Verdana" w:eastAsia="Verdana" w:hAnsi="Verdana" w:cs="Verdana"/>
                <w:w w:val="105"/>
                <w:sz w:val="13"/>
                <w:szCs w:val="13"/>
                <w:lang w:val="pt-BR"/>
              </w:rPr>
              <w:t>B</w:t>
            </w:r>
          </w:p>
        </w:tc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:rsidR="00E506B6" w:rsidRPr="005B05D5" w:rsidRDefault="00E506B6" w:rsidP="00372914">
            <w:pPr>
              <w:pStyle w:val="TableParagraph"/>
              <w:spacing w:before="84"/>
              <w:ind w:left="241" w:right="228"/>
              <w:jc w:val="center"/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</w:pPr>
            <w:r w:rsidRPr="005B05D5">
              <w:rPr>
                <w:rFonts w:ascii="Verdana" w:eastAsia="Verdana" w:hAnsi="Verdana" w:cs="Verdana"/>
                <w:b/>
                <w:bCs/>
                <w:w w:val="105"/>
                <w:sz w:val="13"/>
                <w:szCs w:val="13"/>
                <w:lang w:val="pt-BR"/>
              </w:rPr>
              <w:t>B</w:t>
            </w:r>
          </w:p>
        </w:tc>
      </w:tr>
    </w:tbl>
    <w:p w:rsidR="00AE7E67" w:rsidRDefault="00AE7E67" w:rsidP="00AE7E67">
      <w:pPr>
        <w:spacing w:before="1" w:line="120" w:lineRule="exact"/>
        <w:rPr>
          <w:sz w:val="12"/>
          <w:szCs w:val="12"/>
        </w:rPr>
      </w:pPr>
    </w:p>
    <w:p w:rsidR="00AE7E67" w:rsidRDefault="00AE7E67" w:rsidP="00AE7E67">
      <w:pPr>
        <w:spacing w:line="200" w:lineRule="exact"/>
        <w:rPr>
          <w:sz w:val="20"/>
          <w:szCs w:val="20"/>
        </w:rPr>
      </w:pPr>
    </w:p>
    <w:tbl>
      <w:tblPr>
        <w:tblStyle w:val="Tabelacomgrade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9"/>
        <w:gridCol w:w="417"/>
        <w:gridCol w:w="1840"/>
        <w:gridCol w:w="711"/>
        <w:gridCol w:w="1418"/>
        <w:gridCol w:w="709"/>
        <w:gridCol w:w="1701"/>
        <w:gridCol w:w="425"/>
        <w:gridCol w:w="425"/>
        <w:gridCol w:w="425"/>
        <w:gridCol w:w="567"/>
        <w:gridCol w:w="1134"/>
        <w:gridCol w:w="426"/>
        <w:gridCol w:w="567"/>
        <w:gridCol w:w="425"/>
        <w:gridCol w:w="567"/>
        <w:gridCol w:w="850"/>
      </w:tblGrid>
      <w:tr w:rsidR="00412D06" w:rsidRPr="008468C1" w:rsidTr="002A486D">
        <w:tc>
          <w:tcPr>
            <w:tcW w:w="2243" w:type="dxa"/>
            <w:gridSpan w:val="2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FASE</w:t>
            </w:r>
          </w:p>
        </w:tc>
        <w:tc>
          <w:tcPr>
            <w:tcW w:w="2257" w:type="dxa"/>
            <w:gridSpan w:val="2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NATUREZA</w:t>
            </w:r>
          </w:p>
        </w:tc>
        <w:tc>
          <w:tcPr>
            <w:tcW w:w="2129" w:type="dxa"/>
            <w:gridSpan w:val="2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OCORRÊNCIA</w:t>
            </w:r>
          </w:p>
        </w:tc>
        <w:tc>
          <w:tcPr>
            <w:tcW w:w="2410" w:type="dxa"/>
            <w:gridSpan w:val="2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DURAÇÃO</w:t>
            </w:r>
          </w:p>
        </w:tc>
        <w:tc>
          <w:tcPr>
            <w:tcW w:w="2976" w:type="dxa"/>
            <w:gridSpan w:val="5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MAGNITUDE</w:t>
            </w:r>
          </w:p>
        </w:tc>
        <w:tc>
          <w:tcPr>
            <w:tcW w:w="2835" w:type="dxa"/>
            <w:gridSpan w:val="5"/>
          </w:tcPr>
          <w:p w:rsidR="00412D06" w:rsidRPr="008468C1" w:rsidRDefault="00412D06" w:rsidP="008468C1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GRAU DE RELEVÂNCIA</w:t>
            </w:r>
          </w:p>
        </w:tc>
      </w:tr>
      <w:tr w:rsidR="005B195D" w:rsidRPr="005B195D" w:rsidTr="002A486D">
        <w:tc>
          <w:tcPr>
            <w:tcW w:w="534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9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17" w:type="dxa"/>
            <w:shd w:val="clear" w:color="auto" w:fill="00B050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0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11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50" w:type="dxa"/>
            <w:gridSpan w:val="2"/>
          </w:tcPr>
          <w:p w:rsidR="005B195D" w:rsidRPr="005B195D" w:rsidRDefault="005B195D" w:rsidP="005B195D">
            <w:pPr>
              <w:spacing w:line="200" w:lineRule="exact"/>
              <w:jc w:val="center"/>
              <w:rPr>
                <w:rFonts w:ascii="Verdana" w:hAnsi="Verdana"/>
                <w:sz w:val="12"/>
                <w:szCs w:val="12"/>
              </w:rPr>
            </w:pPr>
            <w:r w:rsidRPr="005B195D">
              <w:rPr>
                <w:rFonts w:ascii="Verdana" w:hAnsi="Verdana"/>
                <w:sz w:val="12"/>
                <w:szCs w:val="12"/>
              </w:rPr>
              <w:t>POSITIVO</w:t>
            </w:r>
          </w:p>
        </w:tc>
        <w:tc>
          <w:tcPr>
            <w:tcW w:w="992" w:type="dxa"/>
            <w:gridSpan w:val="2"/>
          </w:tcPr>
          <w:p w:rsidR="005B195D" w:rsidRPr="005B195D" w:rsidRDefault="005B195D" w:rsidP="005B195D">
            <w:pPr>
              <w:spacing w:line="200" w:lineRule="exact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NEGATIVO</w:t>
            </w:r>
          </w:p>
        </w:tc>
        <w:tc>
          <w:tcPr>
            <w:tcW w:w="1134" w:type="dxa"/>
          </w:tcPr>
          <w:p w:rsidR="005B195D" w:rsidRPr="005B195D" w:rsidRDefault="005B195D" w:rsidP="005B195D">
            <w:pPr>
              <w:spacing w:line="200" w:lineRule="exact"/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gridSpan w:val="2"/>
          </w:tcPr>
          <w:p w:rsidR="005B195D" w:rsidRPr="005B195D" w:rsidRDefault="005B195D" w:rsidP="005B195D">
            <w:pPr>
              <w:spacing w:line="200" w:lineRule="exact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POSITIVO</w:t>
            </w:r>
          </w:p>
        </w:tc>
        <w:tc>
          <w:tcPr>
            <w:tcW w:w="992" w:type="dxa"/>
            <w:gridSpan w:val="2"/>
          </w:tcPr>
          <w:p w:rsidR="005B195D" w:rsidRPr="005B195D" w:rsidRDefault="005B195D" w:rsidP="005B195D">
            <w:pPr>
              <w:spacing w:line="200" w:lineRule="exact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NEGATIVO</w:t>
            </w:r>
          </w:p>
        </w:tc>
        <w:tc>
          <w:tcPr>
            <w:tcW w:w="850" w:type="dxa"/>
          </w:tcPr>
          <w:p w:rsidR="005B195D" w:rsidRPr="005B195D" w:rsidRDefault="005B195D" w:rsidP="00721DC7">
            <w:pPr>
              <w:spacing w:line="200" w:lineRule="exact"/>
              <w:rPr>
                <w:rFonts w:ascii="Verdana" w:hAnsi="Verdana"/>
                <w:sz w:val="12"/>
                <w:szCs w:val="12"/>
              </w:rPr>
            </w:pPr>
          </w:p>
        </w:tc>
      </w:tr>
      <w:tr w:rsidR="005B195D" w:rsidRPr="008468C1" w:rsidTr="002A486D">
        <w:tc>
          <w:tcPr>
            <w:tcW w:w="5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(P)</w:t>
            </w:r>
          </w:p>
        </w:tc>
        <w:tc>
          <w:tcPr>
            <w:tcW w:w="1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PRÉ-IMPLANTAÇÃO</w:t>
            </w:r>
          </w:p>
        </w:tc>
        <w:tc>
          <w:tcPr>
            <w:tcW w:w="417" w:type="dxa"/>
            <w:shd w:val="clear" w:color="auto" w:fill="00B050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</w:t>
            </w:r>
          </w:p>
        </w:tc>
        <w:tc>
          <w:tcPr>
            <w:tcW w:w="184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POSITIVO</w:t>
            </w:r>
          </w:p>
        </w:tc>
        <w:tc>
          <w:tcPr>
            <w:tcW w:w="71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(CP)</w:t>
            </w:r>
          </w:p>
        </w:tc>
        <w:tc>
          <w:tcPr>
            <w:tcW w:w="1418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CURTO PRAZO</w:t>
            </w:r>
          </w:p>
        </w:tc>
        <w:tc>
          <w:tcPr>
            <w:tcW w:w="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(T)</w:t>
            </w:r>
          </w:p>
        </w:tc>
        <w:tc>
          <w:tcPr>
            <w:tcW w:w="170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TEMPORÁRIO</w:t>
            </w:r>
          </w:p>
        </w:tc>
        <w:tc>
          <w:tcPr>
            <w:tcW w:w="425" w:type="dxa"/>
            <w:shd w:val="clear" w:color="auto" w:fill="00FF00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G</w:t>
            </w:r>
          </w:p>
        </w:tc>
        <w:tc>
          <w:tcPr>
            <w:tcW w:w="425" w:type="dxa"/>
          </w:tcPr>
          <w:p w:rsidR="005B195D" w:rsidRPr="008468C1" w:rsidRDefault="005B195D" w:rsidP="005B195D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6600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G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GRANDE</w:t>
            </w:r>
          </w:p>
        </w:tc>
        <w:tc>
          <w:tcPr>
            <w:tcW w:w="426" w:type="dxa"/>
            <w:shd w:val="clear" w:color="auto" w:fill="00FF00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A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6600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A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ALTO</w:t>
            </w:r>
          </w:p>
        </w:tc>
      </w:tr>
      <w:tr w:rsidR="005B195D" w:rsidRPr="008468C1" w:rsidTr="002A486D">
        <w:tc>
          <w:tcPr>
            <w:tcW w:w="5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(C)</w:t>
            </w:r>
          </w:p>
        </w:tc>
        <w:tc>
          <w:tcPr>
            <w:tcW w:w="1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CONSTRUÇÃO / IMPLANTAÇÃO</w:t>
            </w:r>
          </w:p>
        </w:tc>
        <w:tc>
          <w:tcPr>
            <w:tcW w:w="417" w:type="dxa"/>
            <w:shd w:val="clear" w:color="auto" w:fill="FF0000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N</w:t>
            </w:r>
          </w:p>
        </w:tc>
        <w:tc>
          <w:tcPr>
            <w:tcW w:w="184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NEGATIVO</w:t>
            </w:r>
          </w:p>
        </w:tc>
        <w:tc>
          <w:tcPr>
            <w:tcW w:w="71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(MP)</w:t>
            </w:r>
          </w:p>
        </w:tc>
        <w:tc>
          <w:tcPr>
            <w:tcW w:w="1418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MÉDIO PRAZO</w:t>
            </w:r>
          </w:p>
        </w:tc>
        <w:tc>
          <w:tcPr>
            <w:tcW w:w="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(P)</w:t>
            </w:r>
          </w:p>
        </w:tc>
        <w:tc>
          <w:tcPr>
            <w:tcW w:w="170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PERMANENTE</w:t>
            </w:r>
          </w:p>
        </w:tc>
        <w:tc>
          <w:tcPr>
            <w:tcW w:w="425" w:type="dxa"/>
            <w:shd w:val="clear" w:color="auto" w:fill="CCFF99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M</w:t>
            </w:r>
          </w:p>
        </w:tc>
        <w:tc>
          <w:tcPr>
            <w:tcW w:w="425" w:type="dxa"/>
          </w:tcPr>
          <w:p w:rsidR="005B195D" w:rsidRPr="008468C1" w:rsidRDefault="005B195D" w:rsidP="005B195D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CC99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M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MÉDIA</w:t>
            </w:r>
          </w:p>
        </w:tc>
        <w:tc>
          <w:tcPr>
            <w:tcW w:w="426" w:type="dxa"/>
            <w:shd w:val="clear" w:color="auto" w:fill="CCFF99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M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CC99"/>
          </w:tcPr>
          <w:p w:rsidR="005B195D" w:rsidRPr="0022554E" w:rsidRDefault="005B195D" w:rsidP="00721DC7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22554E">
              <w:rPr>
                <w:rFonts w:ascii="Verdana" w:hAnsi="Verdana"/>
                <w:b/>
                <w:sz w:val="14"/>
                <w:szCs w:val="14"/>
              </w:rPr>
              <w:t>M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MÉDIO</w:t>
            </w:r>
          </w:p>
        </w:tc>
      </w:tr>
      <w:tr w:rsidR="005B195D" w:rsidRPr="008468C1" w:rsidTr="002A486D">
        <w:tc>
          <w:tcPr>
            <w:tcW w:w="5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(0)</w:t>
            </w:r>
          </w:p>
        </w:tc>
        <w:tc>
          <w:tcPr>
            <w:tcW w:w="1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OPERAÇÃO</w:t>
            </w:r>
          </w:p>
        </w:tc>
        <w:tc>
          <w:tcPr>
            <w:tcW w:w="41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1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(LP)</w:t>
            </w:r>
          </w:p>
        </w:tc>
        <w:tc>
          <w:tcPr>
            <w:tcW w:w="1418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LONGO PRAZO</w:t>
            </w:r>
          </w:p>
        </w:tc>
        <w:tc>
          <w:tcPr>
            <w:tcW w:w="709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(LD)</w:t>
            </w:r>
          </w:p>
        </w:tc>
        <w:tc>
          <w:tcPr>
            <w:tcW w:w="1701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LONGA DURAÇÃO</w:t>
            </w:r>
          </w:p>
        </w:tc>
        <w:tc>
          <w:tcPr>
            <w:tcW w:w="425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</w:t>
            </w:r>
          </w:p>
        </w:tc>
        <w:tc>
          <w:tcPr>
            <w:tcW w:w="425" w:type="dxa"/>
          </w:tcPr>
          <w:p w:rsidR="005B195D" w:rsidRPr="008468C1" w:rsidRDefault="005B195D" w:rsidP="005B195D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PEQUENA</w:t>
            </w:r>
          </w:p>
        </w:tc>
        <w:tc>
          <w:tcPr>
            <w:tcW w:w="426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B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25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B</w:t>
            </w:r>
          </w:p>
        </w:tc>
        <w:tc>
          <w:tcPr>
            <w:tcW w:w="567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0" w:type="dxa"/>
          </w:tcPr>
          <w:p w:rsidR="005B195D" w:rsidRPr="008468C1" w:rsidRDefault="005B195D" w:rsidP="00721DC7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BAIXO</w:t>
            </w:r>
          </w:p>
        </w:tc>
      </w:tr>
    </w:tbl>
    <w:p w:rsidR="008468C1" w:rsidRDefault="008468C1" w:rsidP="00AE7E67">
      <w:pPr>
        <w:spacing w:line="200" w:lineRule="exact"/>
        <w:rPr>
          <w:sz w:val="20"/>
          <w:szCs w:val="20"/>
        </w:rPr>
      </w:pPr>
    </w:p>
    <w:tbl>
      <w:tblPr>
        <w:tblStyle w:val="Tabelacomgrade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567"/>
        <w:gridCol w:w="1701"/>
        <w:gridCol w:w="709"/>
        <w:gridCol w:w="1842"/>
        <w:gridCol w:w="567"/>
        <w:gridCol w:w="2410"/>
        <w:gridCol w:w="567"/>
        <w:gridCol w:w="2410"/>
      </w:tblGrid>
      <w:tr w:rsidR="00B43AFC" w:rsidRPr="008468C1" w:rsidTr="00B43AFC">
        <w:tc>
          <w:tcPr>
            <w:tcW w:w="2547" w:type="dxa"/>
            <w:gridSpan w:val="2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PROBABILIDADE</w:t>
            </w:r>
          </w:p>
        </w:tc>
        <w:tc>
          <w:tcPr>
            <w:tcW w:w="2268" w:type="dxa"/>
            <w:gridSpan w:val="2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ESPACIDALIDADE</w:t>
            </w:r>
          </w:p>
        </w:tc>
        <w:tc>
          <w:tcPr>
            <w:tcW w:w="2551" w:type="dxa"/>
            <w:gridSpan w:val="2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 w:rsidRPr="008468C1">
              <w:rPr>
                <w:rFonts w:ascii="Verdana" w:hAnsi="Verdana"/>
                <w:b/>
                <w:sz w:val="14"/>
                <w:szCs w:val="14"/>
              </w:rPr>
              <w:t>FORMAS DE INTERFERÊNCIA</w:t>
            </w:r>
          </w:p>
        </w:tc>
        <w:tc>
          <w:tcPr>
            <w:tcW w:w="2977" w:type="dxa"/>
            <w:gridSpan w:val="2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REVERSIBILIDADE</w:t>
            </w:r>
          </w:p>
        </w:tc>
        <w:tc>
          <w:tcPr>
            <w:tcW w:w="2977" w:type="dxa"/>
            <w:gridSpan w:val="2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POSSIBILIDADE DE RESOLUÇÃO</w:t>
            </w:r>
          </w:p>
        </w:tc>
      </w:tr>
      <w:tr w:rsidR="00B43AFC" w:rsidRPr="008468C1" w:rsidTr="00B43AFC">
        <w:tc>
          <w:tcPr>
            <w:tcW w:w="534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(C)</w:t>
            </w:r>
          </w:p>
        </w:tc>
        <w:tc>
          <w:tcPr>
            <w:tcW w:w="2013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CERTO</w:t>
            </w: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(O)</w:t>
            </w:r>
          </w:p>
        </w:tc>
        <w:tc>
          <w:tcPr>
            <w:tcW w:w="1701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OCASIONA</w:t>
            </w:r>
          </w:p>
        </w:tc>
        <w:tc>
          <w:tcPr>
            <w:tcW w:w="709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(O)</w:t>
            </w:r>
          </w:p>
        </w:tc>
        <w:tc>
          <w:tcPr>
            <w:tcW w:w="1842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OCASIONA</w:t>
            </w: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(R)</w:t>
            </w:r>
          </w:p>
        </w:tc>
        <w:tc>
          <w:tcPr>
            <w:tcW w:w="2410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REVERSÍVEL</w:t>
            </w:r>
          </w:p>
        </w:tc>
        <w:tc>
          <w:tcPr>
            <w:tcW w:w="567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(A)</w:t>
            </w:r>
          </w:p>
        </w:tc>
        <w:tc>
          <w:tcPr>
            <w:tcW w:w="2410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ALTA</w:t>
            </w:r>
          </w:p>
        </w:tc>
      </w:tr>
      <w:tr w:rsidR="00B43AFC" w:rsidRPr="008468C1" w:rsidTr="00B43AFC">
        <w:tc>
          <w:tcPr>
            <w:tcW w:w="534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(P)</w:t>
            </w:r>
          </w:p>
        </w:tc>
        <w:tc>
          <w:tcPr>
            <w:tcW w:w="2013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PROVÁVEL</w:t>
            </w: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(A)</w:t>
            </w:r>
          </w:p>
        </w:tc>
        <w:tc>
          <w:tcPr>
            <w:tcW w:w="1701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AUMENTA</w:t>
            </w:r>
          </w:p>
        </w:tc>
        <w:tc>
          <w:tcPr>
            <w:tcW w:w="709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(A)</w:t>
            </w:r>
          </w:p>
        </w:tc>
        <w:tc>
          <w:tcPr>
            <w:tcW w:w="1842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AUMENTA</w:t>
            </w: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(R|I)</w:t>
            </w:r>
          </w:p>
        </w:tc>
        <w:tc>
          <w:tcPr>
            <w:tcW w:w="2410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PARCIALMENTE IRREVERSÍVEL</w:t>
            </w:r>
          </w:p>
        </w:tc>
        <w:tc>
          <w:tcPr>
            <w:tcW w:w="567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(M)</w:t>
            </w:r>
          </w:p>
        </w:tc>
        <w:tc>
          <w:tcPr>
            <w:tcW w:w="2410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MÉDIA</w:t>
            </w:r>
          </w:p>
        </w:tc>
      </w:tr>
      <w:tr w:rsidR="00B43AFC" w:rsidRPr="008468C1" w:rsidTr="00B43AFC">
        <w:tc>
          <w:tcPr>
            <w:tcW w:w="534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(PS)</w:t>
            </w:r>
          </w:p>
        </w:tc>
        <w:tc>
          <w:tcPr>
            <w:tcW w:w="2013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 w:rsidRPr="008468C1">
              <w:rPr>
                <w:rFonts w:ascii="Verdana" w:hAnsi="Verdana"/>
                <w:sz w:val="14"/>
                <w:szCs w:val="14"/>
              </w:rPr>
              <w:t>POSSÍVEL</w:t>
            </w: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01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9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67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(I)</w:t>
            </w:r>
          </w:p>
        </w:tc>
        <w:tc>
          <w:tcPr>
            <w:tcW w:w="2410" w:type="dxa"/>
          </w:tcPr>
          <w:p w:rsidR="00B43AFC" w:rsidRPr="008468C1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IRREVERSÍVEL</w:t>
            </w:r>
          </w:p>
        </w:tc>
        <w:tc>
          <w:tcPr>
            <w:tcW w:w="567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(B)</w:t>
            </w:r>
          </w:p>
        </w:tc>
        <w:tc>
          <w:tcPr>
            <w:tcW w:w="2410" w:type="dxa"/>
          </w:tcPr>
          <w:p w:rsidR="00B43AFC" w:rsidRDefault="00B43AFC" w:rsidP="00B43AFC">
            <w:pPr>
              <w:spacing w:line="200" w:lineRule="exac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BAIXA</w:t>
            </w:r>
          </w:p>
        </w:tc>
      </w:tr>
    </w:tbl>
    <w:p w:rsidR="00721DC7" w:rsidRDefault="00721DC7" w:rsidP="00AE7E67">
      <w:pPr>
        <w:spacing w:line="200" w:lineRule="exact"/>
        <w:rPr>
          <w:sz w:val="20"/>
          <w:szCs w:val="20"/>
        </w:rPr>
      </w:pPr>
    </w:p>
    <w:sectPr w:rsidR="00721DC7" w:rsidSect="00647982">
      <w:headerReference w:type="default" r:id="rId7"/>
      <w:footerReference w:type="default" r:id="rId8"/>
      <w:pgSz w:w="16840" w:h="11907" w:orient="landscape" w:code="9"/>
      <w:pgMar w:top="1418" w:right="1134" w:bottom="1134" w:left="1134" w:header="709" w:footer="709" w:gutter="0"/>
      <w:pgNumType w:start="5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64D" w:rsidRDefault="0091664D" w:rsidP="00520ABC">
      <w:r>
        <w:separator/>
      </w:r>
    </w:p>
  </w:endnote>
  <w:endnote w:type="continuationSeparator" w:id="0">
    <w:p w:rsidR="0091664D" w:rsidRDefault="0091664D" w:rsidP="0052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982" w:rsidRDefault="00647982" w:rsidP="00647982">
    <w:pPr>
      <w:pStyle w:val="Rodap"/>
      <w:framePr w:wrap="around" w:vAnchor="text" w:hAnchor="margin" w:xAlign="right" w:y="1"/>
      <w:rPr>
        <w:rStyle w:val="Nmerodepgina"/>
      </w:rPr>
    </w:pPr>
    <w:r w:rsidRPr="00E96E18">
      <w:rPr>
        <w:rStyle w:val="Nmerodepgina"/>
        <w:sz w:val="18"/>
        <w:szCs w:val="18"/>
      </w:rPr>
      <w:t>Tomo 5-</w:t>
    </w:r>
    <w:r>
      <w:rPr>
        <w:rStyle w:val="Nmerodepgina"/>
        <w:sz w:val="18"/>
        <w:szCs w:val="18"/>
      </w:rPr>
      <w:t xml:space="preserve"> </w:t>
    </w: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59</w:t>
    </w:r>
    <w:r>
      <w:rPr>
        <w:rStyle w:val="Nmerodepgina"/>
      </w:rPr>
      <w:fldChar w:fldCharType="end"/>
    </w:r>
  </w:p>
  <w:p w:rsidR="00647982" w:rsidRPr="00647982" w:rsidRDefault="00647982" w:rsidP="00647982">
    <w:pPr>
      <w:pStyle w:val="Rodap"/>
      <w:pBdr>
        <w:top w:val="single" w:sz="8" w:space="0" w:color="auto"/>
      </w:pBdr>
      <w:rPr>
        <w:rFonts w:ascii="Arial" w:hAnsi="Arial" w:cs="Arial"/>
        <w:sz w:val="18"/>
        <w:szCs w:val="18"/>
      </w:rPr>
    </w:pPr>
    <w:r w:rsidRPr="00647982">
      <w:rPr>
        <w:rFonts w:ascii="Arial" w:hAnsi="Arial" w:cs="Arial"/>
        <w:sz w:val="18"/>
        <w:szCs w:val="18"/>
      </w:rPr>
      <w:t>EIA Interligação Jaguari Atibainha. Rev. 0. 20/02/2015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64D" w:rsidRDefault="0091664D" w:rsidP="00520ABC">
      <w:r>
        <w:separator/>
      </w:r>
    </w:p>
  </w:footnote>
  <w:footnote w:type="continuationSeparator" w:id="0">
    <w:p w:rsidR="0091664D" w:rsidRDefault="0091664D" w:rsidP="00520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14294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47"/>
      <w:gridCol w:w="7147"/>
    </w:tblGrid>
    <w:tr w:rsidR="00647982" w:rsidTr="00951319">
      <w:trPr>
        <w:trHeight w:val="1008"/>
      </w:trPr>
      <w:tc>
        <w:tcPr>
          <w:tcW w:w="7147" w:type="dxa"/>
        </w:tcPr>
        <w:p w:rsidR="00647982" w:rsidRDefault="00647982" w:rsidP="00647982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1" locked="0" layoutInCell="1" allowOverlap="1" wp14:anchorId="5D9E45F2" wp14:editId="1BEE32CD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8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47" w:type="dxa"/>
        </w:tcPr>
        <w:p w:rsidR="00647982" w:rsidRDefault="00647982" w:rsidP="00647982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1C1FACCE" wp14:editId="06351582">
                <wp:extent cx="334645" cy="514985"/>
                <wp:effectExtent l="0" t="0" r="0" b="0"/>
                <wp:docPr id="9" name="Imagem 9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47982" w:rsidRPr="00647982" w:rsidRDefault="00647982">
    <w:pPr>
      <w:pStyle w:val="Cabealho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5667E"/>
    <w:multiLevelType w:val="hybridMultilevel"/>
    <w:tmpl w:val="583A3B7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 w:tplc="BDC6E6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EB064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95347A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6F8833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7520B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887A56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7BE1D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7B074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568C7774"/>
    <w:multiLevelType w:val="hybridMultilevel"/>
    <w:tmpl w:val="F0848632"/>
    <w:lvl w:ilvl="0" w:tplc="0416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2">
    <w:nsid w:val="627573EF"/>
    <w:multiLevelType w:val="hybridMultilevel"/>
    <w:tmpl w:val="232A48FA"/>
    <w:lvl w:ilvl="0" w:tplc="0416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67"/>
    <w:rsid w:val="00032321"/>
    <w:rsid w:val="00064D1A"/>
    <w:rsid w:val="00075816"/>
    <w:rsid w:val="000E6E36"/>
    <w:rsid w:val="00107918"/>
    <w:rsid w:val="00112B68"/>
    <w:rsid w:val="001B7910"/>
    <w:rsid w:val="001D76CE"/>
    <w:rsid w:val="00210043"/>
    <w:rsid w:val="0022554E"/>
    <w:rsid w:val="00231273"/>
    <w:rsid w:val="00237F95"/>
    <w:rsid w:val="00261745"/>
    <w:rsid w:val="002A486D"/>
    <w:rsid w:val="00311E39"/>
    <w:rsid w:val="00324923"/>
    <w:rsid w:val="0032695F"/>
    <w:rsid w:val="0034547B"/>
    <w:rsid w:val="00355035"/>
    <w:rsid w:val="00372914"/>
    <w:rsid w:val="00392483"/>
    <w:rsid w:val="003E2F88"/>
    <w:rsid w:val="00403299"/>
    <w:rsid w:val="00412D06"/>
    <w:rsid w:val="00422363"/>
    <w:rsid w:val="00437E70"/>
    <w:rsid w:val="00442DAA"/>
    <w:rsid w:val="004A3E06"/>
    <w:rsid w:val="004C6A13"/>
    <w:rsid w:val="004D67B1"/>
    <w:rsid w:val="00516E8C"/>
    <w:rsid w:val="00520ABC"/>
    <w:rsid w:val="00525BFD"/>
    <w:rsid w:val="00567697"/>
    <w:rsid w:val="00574E64"/>
    <w:rsid w:val="005B05D5"/>
    <w:rsid w:val="005B195D"/>
    <w:rsid w:val="005D69AC"/>
    <w:rsid w:val="00633035"/>
    <w:rsid w:val="00647982"/>
    <w:rsid w:val="0065721C"/>
    <w:rsid w:val="00661078"/>
    <w:rsid w:val="006D18A1"/>
    <w:rsid w:val="00712EB0"/>
    <w:rsid w:val="00721DC7"/>
    <w:rsid w:val="00724500"/>
    <w:rsid w:val="00733831"/>
    <w:rsid w:val="00807348"/>
    <w:rsid w:val="00816256"/>
    <w:rsid w:val="00824024"/>
    <w:rsid w:val="008468C1"/>
    <w:rsid w:val="008A1940"/>
    <w:rsid w:val="008D6A30"/>
    <w:rsid w:val="008E7412"/>
    <w:rsid w:val="00900DFE"/>
    <w:rsid w:val="0091664D"/>
    <w:rsid w:val="009560A5"/>
    <w:rsid w:val="00966551"/>
    <w:rsid w:val="00A05E51"/>
    <w:rsid w:val="00A4762F"/>
    <w:rsid w:val="00AB4500"/>
    <w:rsid w:val="00AE7E67"/>
    <w:rsid w:val="00B43AFC"/>
    <w:rsid w:val="00B953D9"/>
    <w:rsid w:val="00BB6573"/>
    <w:rsid w:val="00C61EF4"/>
    <w:rsid w:val="00CB6D60"/>
    <w:rsid w:val="00CC2132"/>
    <w:rsid w:val="00D4604B"/>
    <w:rsid w:val="00DA192A"/>
    <w:rsid w:val="00DA4657"/>
    <w:rsid w:val="00DE3A91"/>
    <w:rsid w:val="00E506B6"/>
    <w:rsid w:val="00EA21F8"/>
    <w:rsid w:val="00EA2638"/>
    <w:rsid w:val="00EA66E4"/>
    <w:rsid w:val="00F17C35"/>
    <w:rsid w:val="00F324BB"/>
    <w:rsid w:val="00FE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C8CAA956-34EA-4397-88FF-BA78D356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E7E67"/>
    <w:pPr>
      <w:widowControl w:val="0"/>
      <w:spacing w:after="0" w:line="240" w:lineRule="auto"/>
    </w:pPr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7E6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mrio11">
    <w:name w:val="Sumário 11"/>
    <w:basedOn w:val="Normal"/>
    <w:uiPriority w:val="1"/>
    <w:qFormat/>
    <w:rsid w:val="00AE7E67"/>
    <w:pPr>
      <w:ind w:left="878" w:hanging="720"/>
    </w:pPr>
    <w:rPr>
      <w:rFonts w:ascii="Verdana" w:eastAsia="Verdana" w:hAnsi="Verdana"/>
      <w:b/>
      <w:bCs/>
      <w:sz w:val="20"/>
      <w:szCs w:val="20"/>
    </w:rPr>
  </w:style>
  <w:style w:type="paragraph" w:customStyle="1" w:styleId="Sumrio21">
    <w:name w:val="Sumário 21"/>
    <w:basedOn w:val="Normal"/>
    <w:uiPriority w:val="1"/>
    <w:qFormat/>
    <w:rsid w:val="00AE7E67"/>
    <w:pPr>
      <w:ind w:left="1198" w:hanging="1062"/>
    </w:pPr>
    <w:rPr>
      <w:rFonts w:ascii="Verdana" w:eastAsia="Verdana" w:hAnsi="Verdana"/>
      <w:b/>
      <w:bCs/>
      <w:sz w:val="20"/>
      <w:szCs w:val="20"/>
    </w:rPr>
  </w:style>
  <w:style w:type="paragraph" w:customStyle="1" w:styleId="Sumrio31">
    <w:name w:val="Sumário 31"/>
    <w:basedOn w:val="Normal"/>
    <w:uiPriority w:val="1"/>
    <w:qFormat/>
    <w:rsid w:val="00AE7E67"/>
    <w:pPr>
      <w:ind w:left="1718" w:hanging="1078"/>
    </w:pPr>
    <w:rPr>
      <w:rFonts w:ascii="Verdana" w:eastAsia="Verdana" w:hAnsi="Verdana"/>
      <w:sz w:val="18"/>
      <w:szCs w:val="18"/>
    </w:rPr>
  </w:style>
  <w:style w:type="paragraph" w:customStyle="1" w:styleId="Sumrio41">
    <w:name w:val="Sumário 41"/>
    <w:basedOn w:val="Normal"/>
    <w:uiPriority w:val="1"/>
    <w:qFormat/>
    <w:rsid w:val="00AE7E67"/>
    <w:pPr>
      <w:ind w:left="1838" w:hanging="960"/>
    </w:pPr>
    <w:rPr>
      <w:rFonts w:ascii="Verdana" w:eastAsia="Verdana" w:hAnsi="Verdana"/>
      <w:sz w:val="18"/>
      <w:szCs w:val="18"/>
    </w:rPr>
  </w:style>
  <w:style w:type="paragraph" w:customStyle="1" w:styleId="Sumrio51">
    <w:name w:val="Sumário 51"/>
    <w:basedOn w:val="Normal"/>
    <w:uiPriority w:val="1"/>
    <w:qFormat/>
    <w:rsid w:val="00AE7E67"/>
    <w:pPr>
      <w:ind w:left="1260"/>
    </w:pPr>
    <w:rPr>
      <w:rFonts w:ascii="Verdana" w:eastAsia="Verdana" w:hAnsi="Verdana"/>
      <w:b/>
      <w:bCs/>
      <w:sz w:val="20"/>
      <w:szCs w:val="20"/>
    </w:rPr>
  </w:style>
  <w:style w:type="paragraph" w:customStyle="1" w:styleId="Sumrio61">
    <w:name w:val="Sumário 61"/>
    <w:basedOn w:val="Normal"/>
    <w:uiPriority w:val="1"/>
    <w:qFormat/>
    <w:rsid w:val="00AE7E67"/>
    <w:pPr>
      <w:ind w:left="1842"/>
    </w:pPr>
    <w:rPr>
      <w:rFonts w:ascii="Verdana" w:eastAsia="Verdana" w:hAnsi="Verdana"/>
      <w:sz w:val="18"/>
      <w:szCs w:val="18"/>
    </w:rPr>
  </w:style>
  <w:style w:type="paragraph" w:styleId="Corpodetexto">
    <w:name w:val="Body Text"/>
    <w:basedOn w:val="Normal"/>
    <w:link w:val="CorpodetextoChar"/>
    <w:uiPriority w:val="1"/>
    <w:qFormat/>
    <w:rsid w:val="00AE7E67"/>
    <w:pPr>
      <w:ind w:left="158"/>
    </w:pPr>
    <w:rPr>
      <w:rFonts w:ascii="Verdana" w:eastAsia="Verdana" w:hAnsi="Verdana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AE7E67"/>
    <w:rPr>
      <w:rFonts w:ascii="Verdana" w:eastAsia="Verdana" w:hAnsi="Verdana"/>
      <w:sz w:val="20"/>
      <w:szCs w:val="20"/>
      <w:lang w:val="en-US"/>
    </w:rPr>
  </w:style>
  <w:style w:type="paragraph" w:customStyle="1" w:styleId="Ttulo11">
    <w:name w:val="Título 11"/>
    <w:basedOn w:val="Normal"/>
    <w:uiPriority w:val="1"/>
    <w:qFormat/>
    <w:rsid w:val="00AE7E67"/>
    <w:pPr>
      <w:ind w:left="20"/>
      <w:outlineLvl w:val="1"/>
    </w:pPr>
    <w:rPr>
      <w:rFonts w:ascii="Arial" w:eastAsia="Arial" w:hAnsi="Arial"/>
      <w:b/>
      <w:bCs/>
      <w:sz w:val="24"/>
      <w:szCs w:val="24"/>
    </w:rPr>
  </w:style>
  <w:style w:type="paragraph" w:customStyle="1" w:styleId="Ttulo21">
    <w:name w:val="Título 21"/>
    <w:basedOn w:val="Normal"/>
    <w:uiPriority w:val="1"/>
    <w:qFormat/>
    <w:rsid w:val="00AE7E67"/>
    <w:pPr>
      <w:spacing w:before="55"/>
      <w:ind w:left="2213"/>
      <w:outlineLvl w:val="2"/>
    </w:pPr>
    <w:rPr>
      <w:rFonts w:ascii="Calibri" w:eastAsia="Calibri" w:hAnsi="Calibri"/>
      <w:b/>
      <w:bCs/>
      <w:sz w:val="23"/>
      <w:szCs w:val="23"/>
    </w:rPr>
  </w:style>
  <w:style w:type="paragraph" w:customStyle="1" w:styleId="Ttulo31">
    <w:name w:val="Título 31"/>
    <w:basedOn w:val="Normal"/>
    <w:uiPriority w:val="1"/>
    <w:qFormat/>
    <w:rsid w:val="00AE7E67"/>
    <w:pPr>
      <w:ind w:left="158"/>
      <w:outlineLvl w:val="3"/>
    </w:pPr>
    <w:rPr>
      <w:rFonts w:ascii="Verdana" w:eastAsia="Verdana" w:hAnsi="Verdana"/>
      <w:b/>
      <w:bCs/>
      <w:sz w:val="20"/>
      <w:szCs w:val="20"/>
    </w:rPr>
  </w:style>
  <w:style w:type="paragraph" w:customStyle="1" w:styleId="Ttulo41">
    <w:name w:val="Título 41"/>
    <w:basedOn w:val="Normal"/>
    <w:uiPriority w:val="1"/>
    <w:qFormat/>
    <w:rsid w:val="00AE7E67"/>
    <w:pPr>
      <w:ind w:left="158"/>
      <w:outlineLvl w:val="4"/>
    </w:pPr>
    <w:rPr>
      <w:rFonts w:ascii="Verdana" w:eastAsia="Verdana" w:hAnsi="Verdana"/>
      <w:b/>
      <w:bCs/>
      <w:i/>
      <w:sz w:val="20"/>
      <w:szCs w:val="20"/>
    </w:rPr>
  </w:style>
  <w:style w:type="paragraph" w:styleId="PargrafodaLista">
    <w:name w:val="List Paragraph"/>
    <w:basedOn w:val="Normal"/>
    <w:link w:val="PargrafodaListaChar"/>
    <w:uiPriority w:val="99"/>
    <w:qFormat/>
    <w:rsid w:val="00AE7E67"/>
  </w:style>
  <w:style w:type="paragraph" w:customStyle="1" w:styleId="TableParagraph">
    <w:name w:val="Table Paragraph"/>
    <w:basedOn w:val="Normal"/>
    <w:uiPriority w:val="1"/>
    <w:qFormat/>
    <w:rsid w:val="00AE7E67"/>
  </w:style>
  <w:style w:type="paragraph" w:styleId="Textodebalo">
    <w:name w:val="Balloon Text"/>
    <w:basedOn w:val="Normal"/>
    <w:link w:val="TextodebaloChar"/>
    <w:uiPriority w:val="99"/>
    <w:semiHidden/>
    <w:unhideWhenUsed/>
    <w:rsid w:val="00AE7E6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7E67"/>
    <w:rPr>
      <w:rFonts w:ascii="Tahoma" w:hAnsi="Tahoma" w:cs="Tahoma"/>
      <w:sz w:val="16"/>
      <w:szCs w:val="16"/>
      <w:lang w:val="en-US"/>
    </w:rPr>
  </w:style>
  <w:style w:type="character" w:customStyle="1" w:styleId="PargrafodaListaChar">
    <w:name w:val="Parágrafo da Lista Char"/>
    <w:link w:val="PargrafodaLista"/>
    <w:uiPriority w:val="99"/>
    <w:rsid w:val="00A05E51"/>
    <w:rPr>
      <w:lang w:val="en-US"/>
    </w:rPr>
  </w:style>
  <w:style w:type="paragraph" w:styleId="Cabealho">
    <w:name w:val="header"/>
    <w:aliases w:val="Cabeçalho1,Cabeçalho superior,Cabeçalho1 Char Char Char,Cabeçalho1 Char Char Char Char Char Char Char,Cabeçalho1 Char Char Char Char Char Char Char Char"/>
    <w:basedOn w:val="Normal"/>
    <w:link w:val="CabealhoChar"/>
    <w:uiPriority w:val="99"/>
    <w:unhideWhenUsed/>
    <w:rsid w:val="001079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1 Char,Cabeçalho superior Char,Cabeçalho1 Char Char Char Char,Cabeçalho1 Char Char Char Char Char Char Char Char1,Cabeçalho1 Char Char Char Char Char Char Char Char Char"/>
    <w:basedOn w:val="Fontepargpadro"/>
    <w:link w:val="Cabealho"/>
    <w:uiPriority w:val="99"/>
    <w:rsid w:val="00107918"/>
    <w:rPr>
      <w:lang w:val="en-US"/>
    </w:rPr>
  </w:style>
  <w:style w:type="paragraph" w:styleId="Rodap">
    <w:name w:val="footer"/>
    <w:aliases w:val="* Rodapé"/>
    <w:basedOn w:val="Normal"/>
    <w:link w:val="RodapChar"/>
    <w:uiPriority w:val="99"/>
    <w:unhideWhenUsed/>
    <w:rsid w:val="00107918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* Rodapé Char"/>
    <w:basedOn w:val="Fontepargpadro"/>
    <w:link w:val="Rodap"/>
    <w:uiPriority w:val="99"/>
    <w:rsid w:val="00107918"/>
    <w:rPr>
      <w:lang w:val="en-US"/>
    </w:rPr>
  </w:style>
  <w:style w:type="table" w:styleId="Tabelacomgrade">
    <w:name w:val="Table Grid"/>
    <w:basedOn w:val="Tabelanormal"/>
    <w:rsid w:val="00721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64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1318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Prime</dc:creator>
  <cp:lastModifiedBy>Guillermo R F. d'Oliveira</cp:lastModifiedBy>
  <cp:revision>2</cp:revision>
  <cp:lastPrinted>2015-01-26T19:17:00Z</cp:lastPrinted>
  <dcterms:created xsi:type="dcterms:W3CDTF">2015-02-23T22:36:00Z</dcterms:created>
  <dcterms:modified xsi:type="dcterms:W3CDTF">2015-02-23T22:36:00Z</dcterms:modified>
</cp:coreProperties>
</file>